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38" w:rsidRDefault="004058C5">
      <w:pPr>
        <w:pStyle w:val="Body"/>
        <w:tabs>
          <w:tab w:val="left" w:pos="6945"/>
        </w:tabs>
        <w:spacing w:after="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b/>
      </w:r>
    </w:p>
    <w:p w:rsidR="003C7438" w:rsidRDefault="00C45197">
      <w:pPr>
        <w:pStyle w:val="Body"/>
        <w:spacing w:after="0"/>
        <w:jc w:val="center"/>
        <w:rPr>
          <w:rFonts w:ascii="Times New Roman" w:eastAsia="Times New Roman" w:hAnsi="Times New Roman" w:cs="Times New Roman"/>
          <w:b/>
          <w:bCs/>
          <w:sz w:val="32"/>
          <w:szCs w:val="32"/>
        </w:rPr>
      </w:pPr>
      <w:r>
        <w:rPr>
          <w:noProof/>
        </w:rPr>
        <w:drawing>
          <wp:anchor distT="0" distB="0" distL="0" distR="0" simplePos="0" relativeHeight="251657728" behindDoc="0" locked="0" layoutInCell="1" allowOverlap="1">
            <wp:simplePos x="0" y="0"/>
            <wp:positionH relativeFrom="column">
              <wp:posOffset>-1270</wp:posOffset>
            </wp:positionH>
            <wp:positionV relativeFrom="line">
              <wp:posOffset>-80010</wp:posOffset>
            </wp:positionV>
            <wp:extent cx="1132840" cy="1184910"/>
            <wp:effectExtent l="0" t="0" r="0" b="0"/>
            <wp:wrapNone/>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C5">
        <w:rPr>
          <w:rFonts w:ascii="Times New Roman"/>
          <w:b/>
          <w:bCs/>
          <w:sz w:val="32"/>
          <w:szCs w:val="32"/>
        </w:rPr>
        <w:t>NORTH SOUTH UNIVERSITY</w:t>
      </w:r>
    </w:p>
    <w:p w:rsidR="003C7438" w:rsidRDefault="004058C5">
      <w:pPr>
        <w:pStyle w:val="Body"/>
        <w:spacing w:after="0"/>
        <w:jc w:val="center"/>
        <w:rPr>
          <w:rFonts w:ascii="Edwardian Script ITC" w:eastAsia="Edwardian Script ITC" w:hAnsi="Edwardian Script ITC" w:cs="Edwardian Script ITC"/>
          <w:b/>
          <w:bCs/>
          <w:sz w:val="32"/>
          <w:szCs w:val="32"/>
        </w:rPr>
      </w:pPr>
      <w:r>
        <w:rPr>
          <w:rFonts w:ascii="Edwardian Script ITC" w:eastAsia="Edwardian Script ITC" w:hAnsi="Edwardian Script ITC" w:cs="Edwardian Script ITC"/>
          <w:b/>
          <w:bCs/>
          <w:sz w:val="32"/>
          <w:szCs w:val="32"/>
        </w:rPr>
        <w:t>Center of Excellence in higher Education</w:t>
      </w:r>
    </w:p>
    <w:p w:rsidR="003C7438" w:rsidRDefault="004058C5">
      <w:pPr>
        <w:pStyle w:val="Body"/>
        <w:spacing w:after="0"/>
        <w:jc w:val="center"/>
        <w:rPr>
          <w:rFonts w:ascii="Edwardian Script ITC" w:eastAsia="Edwardian Script ITC" w:hAnsi="Edwardian Script ITC" w:cs="Edwardian Script ITC"/>
          <w:b/>
          <w:bCs/>
          <w:sz w:val="32"/>
          <w:szCs w:val="32"/>
        </w:rPr>
      </w:pPr>
      <w:r>
        <w:rPr>
          <w:rFonts w:ascii="Edwardian Script ITC" w:eastAsia="Edwardian Script ITC" w:hAnsi="Edwardian Script ITC" w:cs="Edwardian Script ITC"/>
          <w:b/>
          <w:bCs/>
          <w:sz w:val="32"/>
          <w:szCs w:val="32"/>
        </w:rPr>
        <w:t>The first private university in Bangladesh</w:t>
      </w:r>
    </w:p>
    <w:p w:rsidR="003C7438" w:rsidRDefault="004058C5">
      <w:pPr>
        <w:pStyle w:val="Body"/>
        <w:spacing w:after="0"/>
        <w:jc w:val="center"/>
        <w:rPr>
          <w:rFonts w:ascii="Times New Roman" w:eastAsia="Times New Roman" w:hAnsi="Times New Roman" w:cs="Times New Roman"/>
          <w:b/>
          <w:bCs/>
          <w:sz w:val="32"/>
          <w:szCs w:val="32"/>
        </w:rPr>
      </w:pPr>
      <w:r>
        <w:rPr>
          <w:rFonts w:ascii="Times New Roman"/>
          <w:b/>
          <w:bCs/>
          <w:sz w:val="32"/>
          <w:szCs w:val="32"/>
        </w:rPr>
        <w:t>School of Business</w:t>
      </w:r>
      <w:r w:rsidR="000A537E">
        <w:rPr>
          <w:rFonts w:ascii="Times New Roman"/>
          <w:b/>
          <w:bCs/>
          <w:sz w:val="32"/>
          <w:szCs w:val="32"/>
        </w:rPr>
        <w:t xml:space="preserve"> and Economics</w:t>
      </w:r>
    </w:p>
    <w:p w:rsidR="003C7438" w:rsidRDefault="004058C5">
      <w:pPr>
        <w:pStyle w:val="Body"/>
        <w:spacing w:after="0"/>
        <w:jc w:val="center"/>
        <w:rPr>
          <w:rFonts w:ascii="Times New Roman" w:eastAsia="Times New Roman" w:hAnsi="Times New Roman" w:cs="Times New Roman"/>
          <w:b/>
          <w:bCs/>
          <w:sz w:val="32"/>
          <w:szCs w:val="32"/>
        </w:rPr>
      </w:pPr>
      <w:r>
        <w:rPr>
          <w:rFonts w:ascii="Times New Roman"/>
          <w:b/>
          <w:bCs/>
          <w:sz w:val="32"/>
          <w:szCs w:val="32"/>
        </w:rPr>
        <w:t>Department of Management</w:t>
      </w:r>
    </w:p>
    <w:p w:rsidR="003C7438" w:rsidRDefault="003C7438">
      <w:pPr>
        <w:pStyle w:val="Body"/>
        <w:spacing w:after="0"/>
        <w:jc w:val="center"/>
        <w:rPr>
          <w:rFonts w:ascii="Times New Roman" w:eastAsia="Times New Roman" w:hAnsi="Times New Roman" w:cs="Times New Roman"/>
          <w:b/>
          <w:bCs/>
          <w:sz w:val="32"/>
          <w:szCs w:val="32"/>
        </w:rPr>
      </w:pPr>
    </w:p>
    <w:p w:rsidR="003C7438" w:rsidRDefault="003C7438">
      <w:pPr>
        <w:pStyle w:val="Body"/>
        <w:widowControl w:val="0"/>
        <w:spacing w:after="0"/>
        <w:jc w:val="center"/>
        <w:rPr>
          <w:rFonts w:ascii="Times New Roman" w:eastAsia="Times New Roman" w:hAnsi="Times New Roman" w:cs="Times New Roman"/>
          <w:b/>
          <w:bCs/>
          <w:sz w:val="6"/>
          <w:szCs w:val="6"/>
        </w:rPr>
      </w:pPr>
    </w:p>
    <w:tbl>
      <w:tblPr>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37"/>
        <w:gridCol w:w="7595"/>
      </w:tblGrid>
      <w:tr w:rsidR="003C7438">
        <w:trPr>
          <w:trHeight w:val="291"/>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rsidP="00E102D2">
            <w:pPr>
              <w:pStyle w:val="Body"/>
              <w:spacing w:after="0"/>
            </w:pPr>
            <w:r>
              <w:rPr>
                <w:rFonts w:ascii="Times New Roman"/>
                <w:b/>
                <w:bCs/>
              </w:rPr>
              <w:t xml:space="preserve">Course Name:  </w:t>
            </w:r>
          </w:p>
        </w:tc>
        <w:tc>
          <w:tcPr>
            <w:tcW w:w="7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rsidP="00E102D2">
            <w:pPr>
              <w:pStyle w:val="DefaultText"/>
            </w:pPr>
            <w:r>
              <w:rPr>
                <w:sz w:val="22"/>
                <w:szCs w:val="22"/>
              </w:rPr>
              <w:t>Production Management</w:t>
            </w:r>
          </w:p>
        </w:tc>
      </w:tr>
      <w:tr w:rsidR="003C7438">
        <w:trPr>
          <w:trHeight w:val="481"/>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rsidP="00E102D2">
            <w:pPr>
              <w:pStyle w:val="Body"/>
              <w:spacing w:after="0" w:line="240" w:lineRule="auto"/>
              <w:rPr>
                <w:rFonts w:ascii="Times New Roman" w:eastAsia="Times New Roman" w:hAnsi="Times New Roman" w:cs="Times New Roman"/>
                <w:b/>
                <w:bCs/>
                <w:rtl/>
                <w:lang w:val="ar-SA"/>
              </w:rPr>
            </w:pPr>
            <w:r>
              <w:rPr>
                <w:rFonts w:ascii="Times New Roman"/>
                <w:b/>
                <w:bCs/>
              </w:rPr>
              <w:t xml:space="preserve">Course Code </w:t>
            </w:r>
          </w:p>
          <w:p w:rsidR="003C7438" w:rsidRDefault="004058C5" w:rsidP="00E102D2">
            <w:pPr>
              <w:pStyle w:val="Body"/>
              <w:spacing w:after="0" w:line="240" w:lineRule="auto"/>
            </w:pPr>
            <w:r>
              <w:rPr>
                <w:rFonts w:ascii="Times New Roman"/>
                <w:b/>
                <w:bCs/>
              </w:rPr>
              <w:t>&amp; Section No:</w:t>
            </w:r>
          </w:p>
        </w:tc>
        <w:tc>
          <w:tcPr>
            <w:tcW w:w="7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885664" w:rsidP="00E102D2">
            <w:pPr>
              <w:pStyle w:val="Body"/>
              <w:spacing w:after="0" w:line="240" w:lineRule="auto"/>
            </w:pPr>
            <w:r>
              <w:rPr>
                <w:rFonts w:ascii="Times New Roman"/>
              </w:rPr>
              <w:t>MGT 314</w:t>
            </w:r>
          </w:p>
        </w:tc>
      </w:tr>
      <w:tr w:rsidR="003C7438">
        <w:trPr>
          <w:trHeight w:val="241"/>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rsidP="00E102D2">
            <w:pPr>
              <w:pStyle w:val="Body"/>
              <w:spacing w:after="0" w:line="240" w:lineRule="auto"/>
            </w:pPr>
            <w:r>
              <w:rPr>
                <w:rFonts w:ascii="Times New Roman"/>
                <w:b/>
                <w:bCs/>
              </w:rPr>
              <w:t>Semester:</w:t>
            </w:r>
          </w:p>
        </w:tc>
        <w:tc>
          <w:tcPr>
            <w:tcW w:w="7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Pr="002B4BE6" w:rsidRDefault="00885664" w:rsidP="00E102D2">
            <w:pPr>
              <w:pStyle w:val="Body"/>
              <w:spacing w:after="0" w:line="240" w:lineRule="auto"/>
              <w:rPr>
                <w:rFonts w:ascii="Times New Roman" w:hAnsi="Times New Roman" w:cs="Times New Roman"/>
              </w:rPr>
            </w:pPr>
            <w:r>
              <w:rPr>
                <w:rFonts w:ascii="Times New Roman" w:hAnsi="Times New Roman" w:cs="Times New Roman"/>
              </w:rPr>
              <w:t>Spring 2017</w:t>
            </w:r>
          </w:p>
        </w:tc>
      </w:tr>
    </w:tbl>
    <w:p w:rsidR="003C7438" w:rsidRDefault="003C7438">
      <w:pPr>
        <w:pStyle w:val="Body"/>
        <w:widowControl w:val="0"/>
        <w:spacing w:after="0" w:line="240" w:lineRule="auto"/>
        <w:jc w:val="center"/>
        <w:rPr>
          <w:rFonts w:ascii="Times New Roman" w:eastAsia="Times New Roman" w:hAnsi="Times New Roman" w:cs="Times New Roman"/>
          <w:b/>
          <w:bCs/>
          <w:sz w:val="6"/>
          <w:szCs w:val="6"/>
        </w:rPr>
      </w:pPr>
    </w:p>
    <w:p w:rsidR="003C7438" w:rsidRDefault="003C7438">
      <w:pPr>
        <w:pStyle w:val="Body"/>
        <w:widowControl w:val="0"/>
        <w:spacing w:after="0" w:line="240" w:lineRule="auto"/>
        <w:jc w:val="center"/>
        <w:rPr>
          <w:rFonts w:ascii="Times New Roman" w:eastAsia="Times New Roman" w:hAnsi="Times New Roman" w:cs="Times New Roman"/>
          <w:b/>
          <w:bCs/>
          <w:sz w:val="8"/>
          <w:szCs w:val="8"/>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37"/>
        <w:gridCol w:w="2985"/>
        <w:gridCol w:w="4606"/>
      </w:tblGrid>
      <w:tr w:rsidR="003C7438" w:rsidTr="00E102D2">
        <w:trPr>
          <w:trHeight w:val="481"/>
          <w:jc w:val="center"/>
        </w:trPr>
        <w:tc>
          <w:tcPr>
            <w:tcW w:w="2608" w:type="pct"/>
            <w:gridSpan w:val="2"/>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pPr>
            <w:r>
              <w:rPr>
                <w:sz w:val="22"/>
                <w:szCs w:val="22"/>
                <w:u w:val="none"/>
              </w:rPr>
              <w:t xml:space="preserve">Instructor &amp; Department Information </w:t>
            </w:r>
          </w:p>
        </w:tc>
        <w:tc>
          <w:tcPr>
            <w:tcW w:w="2392" w:type="pct"/>
            <w:tcBorders>
              <w:top w:val="nil"/>
              <w:left w:val="nil"/>
              <w:bottom w:val="single" w:sz="4" w:space="0" w:color="000000"/>
              <w:right w:val="nil"/>
            </w:tcBorders>
            <w:shd w:val="clear" w:color="auto" w:fill="auto"/>
            <w:tcMar>
              <w:top w:w="80" w:type="dxa"/>
              <w:left w:w="80" w:type="dxa"/>
              <w:bottom w:w="80" w:type="dxa"/>
              <w:right w:w="80" w:type="dxa"/>
            </w:tcMar>
          </w:tcPr>
          <w:p w:rsidR="003C7438" w:rsidRDefault="003C7438"/>
        </w:tc>
      </w:tr>
      <w:tr w:rsidR="003C7438" w:rsidTr="00E102D2">
        <w:trPr>
          <w:trHeight w:val="481"/>
          <w:jc w:val="center"/>
        </w:trPr>
        <w:tc>
          <w:tcPr>
            <w:tcW w:w="1058" w:type="pct"/>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Pr="009B6E34" w:rsidRDefault="004058C5" w:rsidP="004058C5">
            <w:pPr>
              <w:pStyle w:val="ListParagraph"/>
              <w:numPr>
                <w:ilvl w:val="0"/>
                <w:numId w:val="1"/>
              </w:numPr>
              <w:spacing w:after="0" w:line="240" w:lineRule="auto"/>
              <w:rPr>
                <w:rFonts w:ascii="Times New Roman" w:eastAsia="Times New Roman" w:hAnsi="Times New Roman" w:cs="Times New Roman"/>
                <w:b/>
                <w:bCs/>
              </w:rPr>
            </w:pPr>
            <w:r w:rsidRPr="009B6E34">
              <w:rPr>
                <w:rFonts w:ascii="Times New Roman"/>
                <w:b/>
                <w:bCs/>
              </w:rPr>
              <w:t>Instructor Name:</w:t>
            </w:r>
          </w:p>
        </w:tc>
        <w:tc>
          <w:tcPr>
            <w:tcW w:w="3942" w:type="pct"/>
            <w:gridSpan w:val="2"/>
            <w:tcBorders>
              <w:top w:val="single" w:sz="4" w:space="0" w:color="000000"/>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Pr="009B6E34" w:rsidRDefault="004E52A0">
            <w:pPr>
              <w:pStyle w:val="Bullet1"/>
            </w:pPr>
            <w:r>
              <w:t>Khan Muhammad Saqiful Alam</w:t>
            </w:r>
          </w:p>
        </w:tc>
      </w:tr>
      <w:tr w:rsidR="003C7438" w:rsidTr="00E102D2">
        <w:trPr>
          <w:trHeight w:val="241"/>
          <w:jc w:val="center"/>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rsidP="004058C5">
            <w:pPr>
              <w:pStyle w:val="ListParagraph"/>
              <w:numPr>
                <w:ilvl w:val="0"/>
                <w:numId w:val="2"/>
              </w:numPr>
              <w:spacing w:after="0" w:line="240" w:lineRule="auto"/>
              <w:rPr>
                <w:rFonts w:ascii="Times New Roman" w:eastAsia="Times New Roman" w:hAnsi="Times New Roman" w:cs="Times New Roman"/>
                <w:b/>
                <w:bCs/>
              </w:rPr>
            </w:pPr>
            <w:r>
              <w:rPr>
                <w:rFonts w:ascii="Times New Roman"/>
                <w:b/>
                <w:bCs/>
              </w:rPr>
              <w:t>Office</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Pr="007F6343" w:rsidRDefault="00AD08F0">
            <w:pPr>
              <w:pStyle w:val="Body"/>
              <w:spacing w:after="0" w:line="240" w:lineRule="auto"/>
              <w:rPr>
                <w:rFonts w:ascii="Times New Roman" w:hAnsi="Times New Roman" w:cs="Times New Roman"/>
              </w:rPr>
            </w:pPr>
            <w:r>
              <w:rPr>
                <w:rFonts w:ascii="Times New Roman" w:hAnsi="Times New Roman" w:cs="Times New Roman"/>
              </w:rPr>
              <w:t>NAC</w:t>
            </w:r>
            <w:r w:rsidR="00BE5936">
              <w:rPr>
                <w:rFonts w:ascii="Times New Roman" w:hAnsi="Times New Roman" w:cs="Times New Roman"/>
              </w:rPr>
              <w:t xml:space="preserve"> 867</w:t>
            </w:r>
          </w:p>
        </w:tc>
      </w:tr>
      <w:tr w:rsidR="00BE5936" w:rsidTr="00E102D2">
        <w:trPr>
          <w:trHeight w:val="241"/>
          <w:jc w:val="center"/>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Default="00BE5936" w:rsidP="00BE5936">
            <w:pPr>
              <w:pStyle w:val="ListParagraph"/>
              <w:numPr>
                <w:ilvl w:val="0"/>
                <w:numId w:val="3"/>
              </w:numPr>
              <w:spacing w:after="0" w:line="240" w:lineRule="auto"/>
              <w:rPr>
                <w:rFonts w:ascii="Times New Roman" w:eastAsia="Times New Roman" w:hAnsi="Times New Roman" w:cs="Times New Roman"/>
                <w:b/>
                <w:bCs/>
              </w:rPr>
            </w:pPr>
            <w:r>
              <w:rPr>
                <w:rFonts w:ascii="Times New Roman"/>
                <w:b/>
                <w:bCs/>
              </w:rPr>
              <w:t>Office Hours:</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Pr="00C67567" w:rsidRDefault="00BE5936" w:rsidP="00BE5936">
            <w:r>
              <w:t>ST – 12 00 to 1 00; 3 20 to 4 20; MW – 1 30 to 2 30; 4 20 to 5 20</w:t>
            </w:r>
          </w:p>
        </w:tc>
      </w:tr>
      <w:tr w:rsidR="00BE5936" w:rsidTr="00E102D2">
        <w:trPr>
          <w:trHeight w:val="241"/>
          <w:jc w:val="center"/>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Default="00BE5936" w:rsidP="00BE5936">
            <w:pPr>
              <w:pStyle w:val="ListParagraph"/>
              <w:numPr>
                <w:ilvl w:val="0"/>
                <w:numId w:val="4"/>
              </w:numPr>
              <w:spacing w:after="0" w:line="240" w:lineRule="auto"/>
              <w:rPr>
                <w:rFonts w:ascii="Times New Roman" w:eastAsia="Times New Roman" w:hAnsi="Times New Roman" w:cs="Times New Roman"/>
                <w:b/>
                <w:bCs/>
              </w:rPr>
            </w:pPr>
            <w:r>
              <w:rPr>
                <w:rFonts w:ascii="Times New Roman"/>
                <w:b/>
                <w:bCs/>
              </w:rPr>
              <w:t>Office Phone:</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Pr="007F6343" w:rsidRDefault="00BE5936" w:rsidP="00BE5936">
            <w:pPr>
              <w:pStyle w:val="Body"/>
              <w:spacing w:after="0" w:line="240" w:lineRule="auto"/>
              <w:rPr>
                <w:rFonts w:ascii="Times New Roman" w:hAnsi="Times New Roman" w:cs="Times New Roman"/>
              </w:rPr>
            </w:pPr>
            <w:r>
              <w:rPr>
                <w:rFonts w:ascii="Times New Roman" w:hAnsi="Times New Roman" w:cs="Times New Roman"/>
              </w:rPr>
              <w:t>6075</w:t>
            </w:r>
          </w:p>
        </w:tc>
      </w:tr>
      <w:tr w:rsidR="00BE5936" w:rsidTr="00E102D2">
        <w:trPr>
          <w:trHeight w:val="241"/>
          <w:jc w:val="center"/>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Default="00BE5936" w:rsidP="00BE5936">
            <w:pPr>
              <w:pStyle w:val="ListParagraph"/>
              <w:numPr>
                <w:ilvl w:val="0"/>
                <w:numId w:val="5"/>
              </w:numPr>
              <w:spacing w:after="0" w:line="240" w:lineRule="auto"/>
              <w:rPr>
                <w:rFonts w:ascii="Times New Roman" w:eastAsia="Times New Roman" w:hAnsi="Times New Roman" w:cs="Times New Roman"/>
                <w:b/>
                <w:bCs/>
              </w:rPr>
            </w:pPr>
            <w:r>
              <w:rPr>
                <w:rFonts w:ascii="Times New Roman"/>
                <w:b/>
                <w:bCs/>
              </w:rPr>
              <w:t>Email Address:</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Pr="007F6343" w:rsidRDefault="00BE5936" w:rsidP="00BE5936">
            <w:pPr>
              <w:pStyle w:val="Body"/>
              <w:spacing w:after="0" w:line="240" w:lineRule="auto"/>
              <w:rPr>
                <w:rFonts w:ascii="Times New Roman" w:hAnsi="Times New Roman" w:cs="Times New Roman"/>
              </w:rPr>
            </w:pPr>
            <w:hyperlink r:id="rId9" w:history="1">
              <w:r w:rsidRPr="00B93BF7">
                <w:rPr>
                  <w:rStyle w:val="Hyperlink"/>
                  <w:rFonts w:ascii="Times New Roman" w:hAnsi="Times New Roman" w:cs="Times New Roman"/>
                </w:rPr>
                <w:t>khan.alam@northsouth.edu</w:t>
              </w:r>
            </w:hyperlink>
            <w:r>
              <w:rPr>
                <w:rStyle w:val="Hyperlink"/>
                <w:rFonts w:ascii="Times New Roman" w:hAnsi="Times New Roman" w:cs="Times New Roman"/>
              </w:rPr>
              <w:t>, saqiful@gmail.com</w:t>
            </w:r>
          </w:p>
        </w:tc>
      </w:tr>
      <w:tr w:rsidR="00BE5936" w:rsidTr="00E102D2">
        <w:trPr>
          <w:trHeight w:val="241"/>
          <w:jc w:val="center"/>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Default="00BE5936" w:rsidP="00BE5936">
            <w:pPr>
              <w:pStyle w:val="ListParagraph"/>
              <w:numPr>
                <w:ilvl w:val="0"/>
                <w:numId w:val="6"/>
              </w:numPr>
              <w:spacing w:after="0" w:line="240" w:lineRule="auto"/>
              <w:rPr>
                <w:rFonts w:ascii="Times New Roman" w:eastAsia="Times New Roman" w:hAnsi="Times New Roman" w:cs="Times New Roman"/>
                <w:b/>
                <w:bCs/>
              </w:rPr>
            </w:pPr>
            <w:r>
              <w:rPr>
                <w:rFonts w:ascii="Times New Roman"/>
                <w:b/>
                <w:bCs/>
              </w:rPr>
              <w:t xml:space="preserve">Department: </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BE5936" w:rsidRPr="007F6343" w:rsidRDefault="00BE5936" w:rsidP="00BE5936">
            <w:pPr>
              <w:pStyle w:val="Body"/>
              <w:tabs>
                <w:tab w:val="left" w:pos="2279"/>
              </w:tabs>
              <w:spacing w:after="0" w:line="240" w:lineRule="auto"/>
              <w:rPr>
                <w:rFonts w:ascii="Times New Roman" w:hAnsi="Times New Roman" w:cs="Times New Roman"/>
              </w:rPr>
            </w:pPr>
            <w:r w:rsidRPr="007F6343">
              <w:rPr>
                <w:rFonts w:ascii="Times New Roman" w:hAnsi="Times New Roman" w:cs="Times New Roman"/>
              </w:rPr>
              <w:t>Management</w:t>
            </w:r>
          </w:p>
        </w:tc>
      </w:tr>
      <w:tr w:rsidR="00BE5936" w:rsidTr="00E102D2">
        <w:trPr>
          <w:trHeight w:val="721"/>
          <w:jc w:val="center"/>
        </w:trPr>
        <w:tc>
          <w:tcPr>
            <w:tcW w:w="1058" w:type="pct"/>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936" w:rsidRDefault="00BE5936" w:rsidP="00BE5936">
            <w:pPr>
              <w:pStyle w:val="ListParagraph"/>
              <w:numPr>
                <w:ilvl w:val="0"/>
                <w:numId w:val="7"/>
              </w:numPr>
              <w:spacing w:after="0" w:line="240" w:lineRule="auto"/>
              <w:rPr>
                <w:rFonts w:ascii="Times New Roman" w:eastAsia="Times New Roman" w:hAnsi="Times New Roman" w:cs="Times New Roman"/>
                <w:b/>
                <w:bCs/>
              </w:rPr>
            </w:pPr>
            <w:r>
              <w:rPr>
                <w:rFonts w:ascii="Times New Roman"/>
                <w:b/>
                <w:bCs/>
              </w:rPr>
              <w:t>Links:</w:t>
            </w:r>
          </w:p>
        </w:tc>
        <w:tc>
          <w:tcPr>
            <w:tcW w:w="3942" w:type="pct"/>
            <w:gridSpan w:val="2"/>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5936" w:rsidRPr="009B6E34" w:rsidRDefault="00BE5936" w:rsidP="00BE5936">
            <w:pPr>
              <w:pStyle w:val="Body"/>
              <w:spacing w:after="0" w:line="240" w:lineRule="auto"/>
            </w:pPr>
            <w:r>
              <w:t>sqinsu.weebly.com</w:t>
            </w:r>
          </w:p>
        </w:tc>
      </w:tr>
    </w:tbl>
    <w:p w:rsidR="003C7438" w:rsidRDefault="003C7438">
      <w:pPr>
        <w:pStyle w:val="Body"/>
        <w:widowControl w:val="0"/>
        <w:spacing w:after="0" w:line="240" w:lineRule="auto"/>
        <w:jc w:val="center"/>
        <w:rPr>
          <w:rFonts w:ascii="Times New Roman" w:eastAsia="Times New Roman" w:hAnsi="Times New Roman" w:cs="Times New Roman"/>
          <w:b/>
          <w:bCs/>
          <w:sz w:val="8"/>
          <w:szCs w:val="8"/>
        </w:rPr>
      </w:pPr>
    </w:p>
    <w:p w:rsidR="003C7438" w:rsidRDefault="003C7438">
      <w:pPr>
        <w:pStyle w:val="Body"/>
        <w:widowControl w:val="0"/>
        <w:spacing w:after="0" w:line="240" w:lineRule="auto"/>
        <w:rPr>
          <w:rFonts w:ascii="Times New Roman" w:eastAsia="Times New Roman" w:hAnsi="Times New Roman" w:cs="Times New Roman"/>
          <w:b/>
          <w:bCs/>
          <w:sz w:val="24"/>
          <w:szCs w:val="24"/>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37"/>
        <w:gridCol w:w="2946"/>
        <w:gridCol w:w="4645"/>
      </w:tblGrid>
      <w:tr w:rsidR="003C7438" w:rsidTr="00E102D2">
        <w:trPr>
          <w:trHeight w:val="481"/>
        </w:trPr>
        <w:tc>
          <w:tcPr>
            <w:tcW w:w="2588" w:type="pct"/>
            <w:gridSpan w:val="2"/>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t xml:space="preserve">Course &amp; Section Information </w:t>
            </w:r>
          </w:p>
        </w:tc>
        <w:tc>
          <w:tcPr>
            <w:tcW w:w="2412" w:type="pct"/>
            <w:tcBorders>
              <w:top w:val="nil"/>
              <w:left w:val="nil"/>
              <w:bottom w:val="single" w:sz="4" w:space="0" w:color="000000"/>
              <w:right w:val="nil"/>
            </w:tcBorders>
            <w:shd w:val="clear" w:color="auto" w:fill="auto"/>
            <w:tcMar>
              <w:top w:w="80" w:type="dxa"/>
              <w:left w:w="80" w:type="dxa"/>
              <w:bottom w:w="80" w:type="dxa"/>
              <w:right w:w="80" w:type="dxa"/>
            </w:tcMar>
          </w:tcPr>
          <w:p w:rsidR="003C7438" w:rsidRDefault="003C7438"/>
        </w:tc>
      </w:tr>
      <w:tr w:rsidR="00C2016A" w:rsidTr="00E102D2">
        <w:trPr>
          <w:trHeight w:val="481"/>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C2016A" w:rsidRDefault="00C2016A">
            <w:pPr>
              <w:pStyle w:val="Body"/>
              <w:spacing w:after="0" w:line="240" w:lineRule="auto"/>
              <w:rPr>
                <w:rFonts w:ascii="Times New Roman"/>
                <w:b/>
                <w:bCs/>
              </w:rPr>
            </w:pPr>
            <w:r>
              <w:rPr>
                <w:rFonts w:ascii="Times New Roman"/>
                <w:b/>
                <w:bCs/>
              </w:rPr>
              <w:t>Class Time &amp; Location</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4E52A0" w:rsidRDefault="004E52A0" w:rsidP="00BE5936">
            <w:pPr>
              <w:pStyle w:val="Body"/>
              <w:spacing w:after="0" w:line="240" w:lineRule="auto"/>
              <w:rPr>
                <w:rFonts w:ascii="Times New Roman"/>
              </w:rPr>
            </w:pPr>
            <w:r>
              <w:rPr>
                <w:rFonts w:ascii="Times New Roman"/>
              </w:rPr>
              <w:t xml:space="preserve">Section </w:t>
            </w:r>
            <w:r w:rsidR="00BE5936">
              <w:rPr>
                <w:rFonts w:ascii="Times New Roman"/>
              </w:rPr>
              <w:t xml:space="preserve">11 </w:t>
            </w:r>
            <w:r w:rsidR="00BE5936">
              <w:rPr>
                <w:rFonts w:ascii="Times New Roman"/>
              </w:rPr>
              <w:t>–</w:t>
            </w:r>
            <w:r w:rsidR="00BE5936">
              <w:rPr>
                <w:rFonts w:ascii="Times New Roman"/>
              </w:rPr>
              <w:t xml:space="preserve"> MW 11 30 to 12 50 (NAC 203)</w:t>
            </w:r>
            <w:bookmarkStart w:id="0" w:name="_GoBack"/>
            <w:bookmarkEnd w:id="0"/>
          </w:p>
        </w:tc>
      </w:tr>
      <w:tr w:rsidR="003C7438" w:rsidTr="00E102D2">
        <w:trPr>
          <w:trHeight w:val="481"/>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b/>
                <w:bCs/>
              </w:rPr>
              <w:t>Course Prerequisite(s)</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 xml:space="preserve">MGT 210 </w:t>
            </w:r>
            <w:r>
              <w:rPr>
                <w:rFonts w:hAnsi="Arial Unicode MS"/>
              </w:rPr>
              <w:t>–</w:t>
            </w:r>
            <w:r>
              <w:rPr>
                <w:rFonts w:hAnsi="Arial Unicode MS"/>
              </w:rPr>
              <w:t xml:space="preserve"> </w:t>
            </w:r>
            <w:r>
              <w:rPr>
                <w:rFonts w:ascii="Times New Roman"/>
              </w:rPr>
              <w:t xml:space="preserve">Principles of Management and BUS 173 </w:t>
            </w:r>
            <w:r>
              <w:rPr>
                <w:rFonts w:hAnsi="Arial Unicode MS"/>
              </w:rPr>
              <w:t>–</w:t>
            </w:r>
            <w:r>
              <w:rPr>
                <w:rFonts w:hAnsi="Arial Unicode MS"/>
              </w:rPr>
              <w:t xml:space="preserve"> </w:t>
            </w:r>
            <w:r>
              <w:rPr>
                <w:rFonts w:ascii="Times New Roman"/>
              </w:rPr>
              <w:t>Applied Statistics</w:t>
            </w:r>
          </w:p>
        </w:tc>
      </w:tr>
      <w:tr w:rsidR="003C7438" w:rsidTr="00E102D2">
        <w:trPr>
          <w:trHeight w:val="481"/>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b/>
                <w:bCs/>
              </w:rPr>
              <w:t>Course Credit Hours</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3.0</w:t>
            </w:r>
          </w:p>
        </w:tc>
      </w:tr>
      <w:tr w:rsidR="003C7438" w:rsidTr="00E102D2">
        <w:trPr>
          <w:trHeight w:val="1201"/>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b/>
                <w:bCs/>
              </w:rPr>
              <w:t>Course Description</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A237EB">
            <w:pPr>
              <w:pStyle w:val="Body"/>
              <w:spacing w:after="0" w:line="240" w:lineRule="auto"/>
              <w:jc w:val="both"/>
            </w:pPr>
            <w:r w:rsidRPr="003A7785">
              <w:rPr>
                <w:rFonts w:ascii="Times New Roman" w:hAnsi="Times New Roman"/>
                <w:sz w:val="24"/>
                <w:szCs w:val="24"/>
              </w:rPr>
              <w:t>This course is designed to introduce the students of the program to the fundamentals of Production Management. With the increases in the global market competition, increased the need for competitive modern production and manufacturing system that can provide quality products to their target markets. This course addresses various functional areas of Production and Operation, and would facilitate students with the tools/techniques used in operations management decisions.</w:t>
            </w:r>
          </w:p>
        </w:tc>
      </w:tr>
      <w:tr w:rsidR="003C7438" w:rsidTr="00E102D2">
        <w:trPr>
          <w:trHeight w:val="2673"/>
        </w:trPr>
        <w:tc>
          <w:tcPr>
            <w:tcW w:w="1058" w:type="pct"/>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b/>
                <w:bCs/>
              </w:rPr>
              <w:lastRenderedPageBreak/>
              <w:t>Course Objectives</w:t>
            </w:r>
          </w:p>
        </w:tc>
        <w:tc>
          <w:tcPr>
            <w:tcW w:w="3942" w:type="pct"/>
            <w:gridSpan w:val="2"/>
            <w:tcBorders>
              <w:top w:val="single" w:sz="4" w:space="0" w:color="A6A6A6"/>
              <w:left w:val="single" w:sz="4" w:space="0" w:color="000000"/>
              <w:bottom w:val="single" w:sz="4" w:space="0" w:color="A6A6A6"/>
              <w:right w:val="single" w:sz="4" w:space="0" w:color="000000"/>
            </w:tcBorders>
            <w:shd w:val="clear" w:color="auto" w:fill="auto"/>
            <w:tcMar>
              <w:top w:w="80" w:type="dxa"/>
              <w:left w:w="80" w:type="dxa"/>
              <w:bottom w:w="80" w:type="dxa"/>
              <w:right w:w="80" w:type="dxa"/>
            </w:tcMar>
          </w:tcPr>
          <w:p w:rsidR="003C7438" w:rsidRDefault="004058C5" w:rsidP="004058C5">
            <w:pPr>
              <w:pStyle w:val="Body"/>
              <w:numPr>
                <w:ilvl w:val="0"/>
                <w:numId w:val="8"/>
              </w:numPr>
              <w:spacing w:after="0" w:line="240" w:lineRule="auto"/>
              <w:jc w:val="both"/>
              <w:rPr>
                <w:rFonts w:ascii="Times New Roman" w:eastAsia="Times New Roman" w:hAnsi="Times New Roman" w:cs="Times New Roman"/>
              </w:rPr>
            </w:pPr>
            <w:r>
              <w:rPr>
                <w:rFonts w:ascii="Times New Roman"/>
              </w:rPr>
              <w:t xml:space="preserve">Understand the dynamics of operations strategy and be able to develop one for a company. </w:t>
            </w:r>
          </w:p>
          <w:p w:rsidR="003C7438" w:rsidRDefault="004058C5" w:rsidP="004058C5">
            <w:pPr>
              <w:pStyle w:val="Body"/>
              <w:numPr>
                <w:ilvl w:val="0"/>
                <w:numId w:val="9"/>
              </w:numPr>
              <w:spacing w:after="0" w:line="240" w:lineRule="auto"/>
              <w:jc w:val="both"/>
              <w:rPr>
                <w:rFonts w:ascii="Times New Roman" w:eastAsia="Times New Roman" w:hAnsi="Times New Roman" w:cs="Times New Roman"/>
              </w:rPr>
            </w:pPr>
            <w:r>
              <w:rPr>
                <w:rFonts w:ascii="Times New Roman"/>
              </w:rPr>
              <w:t xml:space="preserve">Understand and apply the concepts of process improvement. </w:t>
            </w:r>
          </w:p>
          <w:p w:rsidR="003C7438" w:rsidRDefault="004058C5" w:rsidP="004058C5">
            <w:pPr>
              <w:pStyle w:val="Body"/>
              <w:numPr>
                <w:ilvl w:val="0"/>
                <w:numId w:val="10"/>
              </w:numPr>
              <w:spacing w:after="0" w:line="240" w:lineRule="auto"/>
              <w:jc w:val="both"/>
              <w:rPr>
                <w:rFonts w:ascii="Times New Roman" w:eastAsia="Times New Roman" w:hAnsi="Times New Roman" w:cs="Times New Roman"/>
              </w:rPr>
            </w:pPr>
            <w:r>
              <w:rPr>
                <w:rFonts w:ascii="Times New Roman"/>
              </w:rPr>
              <w:t xml:space="preserve">Understand the importance of quality management and statistical process control. </w:t>
            </w:r>
          </w:p>
          <w:p w:rsidR="003C7438" w:rsidRDefault="004058C5" w:rsidP="004058C5">
            <w:pPr>
              <w:pStyle w:val="Body"/>
              <w:numPr>
                <w:ilvl w:val="0"/>
                <w:numId w:val="11"/>
              </w:numPr>
              <w:spacing w:after="0" w:line="240" w:lineRule="auto"/>
              <w:jc w:val="both"/>
              <w:rPr>
                <w:rFonts w:ascii="Times New Roman" w:eastAsia="Times New Roman" w:hAnsi="Times New Roman" w:cs="Times New Roman"/>
              </w:rPr>
            </w:pPr>
            <w:r>
              <w:rPr>
                <w:rFonts w:ascii="Times New Roman"/>
              </w:rPr>
              <w:t xml:space="preserve">Be able to recommend a </w:t>
            </w:r>
            <w:r w:rsidR="00684727">
              <w:rPr>
                <w:rFonts w:ascii="Times New Roman"/>
              </w:rPr>
              <w:t xml:space="preserve">layout and </w:t>
            </w:r>
            <w:r>
              <w:rPr>
                <w:rFonts w:ascii="Times New Roman"/>
              </w:rPr>
              <w:t xml:space="preserve">location for a facility. </w:t>
            </w:r>
          </w:p>
          <w:p w:rsidR="003C7438" w:rsidRDefault="004058C5" w:rsidP="004058C5">
            <w:pPr>
              <w:pStyle w:val="Body"/>
              <w:numPr>
                <w:ilvl w:val="0"/>
                <w:numId w:val="12"/>
              </w:numPr>
              <w:spacing w:after="0" w:line="240" w:lineRule="auto"/>
              <w:jc w:val="both"/>
              <w:rPr>
                <w:rFonts w:ascii="Times New Roman" w:eastAsia="Times New Roman" w:hAnsi="Times New Roman" w:cs="Times New Roman"/>
              </w:rPr>
            </w:pPr>
            <w:r>
              <w:rPr>
                <w:rFonts w:ascii="Times New Roman"/>
              </w:rPr>
              <w:t>Be able to use a variety of forecasting techniques.</w:t>
            </w:r>
          </w:p>
          <w:p w:rsidR="003C7438" w:rsidRDefault="004058C5" w:rsidP="004058C5">
            <w:pPr>
              <w:pStyle w:val="Body"/>
              <w:numPr>
                <w:ilvl w:val="0"/>
                <w:numId w:val="13"/>
              </w:numPr>
              <w:spacing w:after="0" w:line="240" w:lineRule="auto"/>
              <w:jc w:val="both"/>
              <w:rPr>
                <w:rFonts w:ascii="Times New Roman" w:eastAsia="Times New Roman" w:hAnsi="Times New Roman" w:cs="Times New Roman"/>
              </w:rPr>
            </w:pPr>
            <w:r>
              <w:rPr>
                <w:rFonts w:ascii="Times New Roman"/>
              </w:rPr>
              <w:t>Understand the concepts and techniques of inventory management</w:t>
            </w:r>
            <w:r w:rsidR="00684727">
              <w:rPr>
                <w:rFonts w:ascii="Times New Roman"/>
              </w:rPr>
              <w:t>.</w:t>
            </w:r>
          </w:p>
          <w:p w:rsidR="003C7438" w:rsidRDefault="00F170E9" w:rsidP="004058C5">
            <w:pPr>
              <w:pStyle w:val="Body"/>
              <w:numPr>
                <w:ilvl w:val="0"/>
                <w:numId w:val="14"/>
              </w:numPr>
              <w:spacing w:after="0" w:line="240" w:lineRule="auto"/>
              <w:rPr>
                <w:rFonts w:ascii="Times New Roman" w:eastAsia="Times New Roman" w:hAnsi="Times New Roman" w:cs="Times New Roman"/>
              </w:rPr>
            </w:pPr>
            <w:r>
              <w:rPr>
                <w:rFonts w:ascii="Times New Roman"/>
              </w:rPr>
              <w:t xml:space="preserve">Understand the concepts and techniques of </w:t>
            </w:r>
            <w:r w:rsidR="004058C5">
              <w:rPr>
                <w:rFonts w:ascii="Times New Roman"/>
              </w:rPr>
              <w:t>project management.</w:t>
            </w:r>
          </w:p>
          <w:p w:rsidR="003C7438" w:rsidRPr="00E102D2" w:rsidRDefault="004058C5" w:rsidP="004058C5">
            <w:pPr>
              <w:pStyle w:val="Body"/>
              <w:numPr>
                <w:ilvl w:val="0"/>
                <w:numId w:val="15"/>
              </w:numPr>
              <w:spacing w:after="0" w:line="240" w:lineRule="auto"/>
              <w:jc w:val="both"/>
              <w:rPr>
                <w:rFonts w:ascii="Times New Roman" w:eastAsia="Times New Roman" w:hAnsi="Times New Roman" w:cs="Times New Roman"/>
              </w:rPr>
            </w:pPr>
            <w:r>
              <w:rPr>
                <w:rFonts w:ascii="Times New Roman"/>
              </w:rPr>
              <w:t>Understand the structure and the logic behind waiting times and lines.</w:t>
            </w:r>
          </w:p>
        </w:tc>
      </w:tr>
      <w:tr w:rsidR="003C7438" w:rsidTr="00E102D2">
        <w:trPr>
          <w:trHeight w:val="2097"/>
        </w:trPr>
        <w:tc>
          <w:tcPr>
            <w:tcW w:w="1058" w:type="pct"/>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b/>
                <w:bCs/>
              </w:rPr>
              <w:t>Student Learning Outcomes</w:t>
            </w:r>
          </w:p>
        </w:tc>
        <w:tc>
          <w:tcPr>
            <w:tcW w:w="3942" w:type="pct"/>
            <w:gridSpan w:val="2"/>
            <w:tcBorders>
              <w:top w:val="single" w:sz="4" w:space="0" w:color="A6A6A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rPr>
                <w:rFonts w:ascii="Times New Roman" w:eastAsia="Times New Roman" w:hAnsi="Times New Roman" w:cs="Times New Roman"/>
              </w:rPr>
            </w:pPr>
            <w:r>
              <w:rPr>
                <w:rFonts w:ascii="Times New Roman"/>
              </w:rPr>
              <w:t xml:space="preserve">Upon the successful completion of this course, a student will be able to: </w:t>
            </w:r>
          </w:p>
          <w:p w:rsidR="003C7438" w:rsidRDefault="004058C5" w:rsidP="004058C5">
            <w:pPr>
              <w:pStyle w:val="ListParagraph"/>
              <w:numPr>
                <w:ilvl w:val="0"/>
                <w:numId w:val="16"/>
              </w:numPr>
              <w:spacing w:after="0" w:line="240" w:lineRule="auto"/>
              <w:ind w:right="180"/>
              <w:rPr>
                <w:rFonts w:ascii="Times New Roman" w:eastAsia="Times New Roman" w:hAnsi="Times New Roman" w:cs="Times New Roman"/>
              </w:rPr>
            </w:pPr>
            <w:r>
              <w:rPr>
                <w:rFonts w:ascii="Times New Roman"/>
              </w:rPr>
              <w:t xml:space="preserve">Analyze the existing operations strategy </w:t>
            </w:r>
            <w:r w:rsidR="005E3AC9">
              <w:rPr>
                <w:rFonts w:ascii="Times New Roman"/>
              </w:rPr>
              <w:t>and/</w:t>
            </w:r>
            <w:r>
              <w:rPr>
                <w:rFonts w:ascii="Times New Roman"/>
              </w:rPr>
              <w:t xml:space="preserve">or develop operations strategy for </w:t>
            </w:r>
            <w:r w:rsidR="005E3AC9">
              <w:rPr>
                <w:rFonts w:ascii="Times New Roman"/>
              </w:rPr>
              <w:t>an</w:t>
            </w:r>
            <w:r>
              <w:rPr>
                <w:rFonts w:ascii="Times New Roman"/>
              </w:rPr>
              <w:t xml:space="preserve"> organization.</w:t>
            </w:r>
          </w:p>
          <w:p w:rsidR="003C7438" w:rsidRDefault="004058C5" w:rsidP="004058C5">
            <w:pPr>
              <w:pStyle w:val="ListParagraph"/>
              <w:numPr>
                <w:ilvl w:val="0"/>
                <w:numId w:val="17"/>
              </w:numPr>
              <w:spacing w:after="0" w:line="240" w:lineRule="auto"/>
              <w:ind w:right="180"/>
              <w:rPr>
                <w:rFonts w:ascii="Times New Roman" w:eastAsia="Times New Roman" w:hAnsi="Times New Roman" w:cs="Times New Roman"/>
              </w:rPr>
            </w:pPr>
            <w:r>
              <w:rPr>
                <w:rFonts w:ascii="Times New Roman"/>
              </w:rPr>
              <w:t xml:space="preserve">Forecast the demand and plan capacity and batch size accordingly for </w:t>
            </w:r>
            <w:r w:rsidR="005E3AC9">
              <w:rPr>
                <w:rFonts w:ascii="Times New Roman"/>
              </w:rPr>
              <w:t>a</w:t>
            </w:r>
            <w:r>
              <w:rPr>
                <w:rFonts w:ascii="Times New Roman"/>
              </w:rPr>
              <w:t xml:space="preserve"> business.</w:t>
            </w:r>
          </w:p>
          <w:p w:rsidR="003C7438" w:rsidRDefault="004058C5" w:rsidP="004058C5">
            <w:pPr>
              <w:pStyle w:val="ListParagraph"/>
              <w:numPr>
                <w:ilvl w:val="0"/>
                <w:numId w:val="18"/>
              </w:numPr>
              <w:spacing w:after="0" w:line="240" w:lineRule="auto"/>
              <w:ind w:right="180"/>
              <w:rPr>
                <w:rFonts w:ascii="Times New Roman" w:eastAsia="Times New Roman" w:hAnsi="Times New Roman" w:cs="Times New Roman"/>
              </w:rPr>
            </w:pPr>
            <w:r>
              <w:rPr>
                <w:rFonts w:ascii="Times New Roman"/>
              </w:rPr>
              <w:t xml:space="preserve">Draw </w:t>
            </w:r>
            <w:r w:rsidR="005E3AC9">
              <w:rPr>
                <w:rFonts w:ascii="Times New Roman"/>
              </w:rPr>
              <w:t>Gantt Charts/Network</w:t>
            </w:r>
            <w:r>
              <w:rPr>
                <w:rFonts w:ascii="Times New Roman"/>
              </w:rPr>
              <w:t xml:space="preserve"> diagrams </w:t>
            </w:r>
            <w:r w:rsidR="005E3AC9">
              <w:rPr>
                <w:rFonts w:ascii="Times New Roman"/>
              </w:rPr>
              <w:t>to manage projects/operations</w:t>
            </w:r>
            <w:r>
              <w:rPr>
                <w:rFonts w:ascii="Times New Roman"/>
              </w:rPr>
              <w:t>.</w:t>
            </w:r>
          </w:p>
          <w:p w:rsidR="003C7438" w:rsidRDefault="004058C5" w:rsidP="004058C5">
            <w:pPr>
              <w:pStyle w:val="ListParagraph"/>
              <w:numPr>
                <w:ilvl w:val="0"/>
                <w:numId w:val="19"/>
              </w:numPr>
              <w:spacing w:after="0" w:line="240" w:lineRule="auto"/>
              <w:ind w:right="180"/>
              <w:rPr>
                <w:rFonts w:ascii="Times New Roman" w:eastAsia="Times New Roman" w:hAnsi="Times New Roman" w:cs="Times New Roman"/>
              </w:rPr>
            </w:pPr>
            <w:r>
              <w:rPr>
                <w:rFonts w:ascii="Times New Roman"/>
              </w:rPr>
              <w:t xml:space="preserve">Use </w:t>
            </w:r>
            <w:r w:rsidR="00FD0BD8">
              <w:rPr>
                <w:rFonts w:ascii="Times New Roman"/>
              </w:rPr>
              <w:t>Control Charts to manage quality.</w:t>
            </w:r>
          </w:p>
          <w:p w:rsidR="003C7438" w:rsidRDefault="004058C5" w:rsidP="004058C5">
            <w:pPr>
              <w:pStyle w:val="ListParagraph"/>
              <w:numPr>
                <w:ilvl w:val="0"/>
                <w:numId w:val="20"/>
              </w:numPr>
              <w:spacing w:after="0" w:line="240" w:lineRule="auto"/>
              <w:ind w:right="180"/>
              <w:rPr>
                <w:rFonts w:ascii="Times New Roman" w:eastAsia="Times New Roman" w:hAnsi="Times New Roman" w:cs="Times New Roman"/>
              </w:rPr>
            </w:pPr>
            <w:r>
              <w:rPr>
                <w:rFonts w:ascii="Times New Roman"/>
              </w:rPr>
              <w:t xml:space="preserve">Use </w:t>
            </w:r>
            <w:r w:rsidR="003F679D">
              <w:rPr>
                <w:rFonts w:ascii="Times New Roman"/>
              </w:rPr>
              <w:t>queuing</w:t>
            </w:r>
            <w:r>
              <w:rPr>
                <w:rFonts w:ascii="Times New Roman"/>
              </w:rPr>
              <w:t xml:space="preserve"> models to determine waiting times in a waiting line.</w:t>
            </w:r>
          </w:p>
        </w:tc>
      </w:tr>
    </w:tbl>
    <w:p w:rsidR="003C7438" w:rsidRDefault="003C7438" w:rsidP="00E102D2">
      <w:pPr>
        <w:pStyle w:val="Body"/>
        <w:widowControl w:val="0"/>
        <w:spacing w:after="0" w:line="240" w:lineRule="auto"/>
        <w:rPr>
          <w:rFonts w:ascii="Times New Roman" w:eastAsia="Times New Roman" w:hAnsi="Times New Roman" w:cs="Times New Roman"/>
          <w:b/>
          <w:bCs/>
          <w:sz w:val="24"/>
          <w:szCs w:val="24"/>
        </w:rPr>
      </w:pPr>
    </w:p>
    <w:p w:rsidR="003C7438" w:rsidRDefault="003C7438" w:rsidP="00E102D2">
      <w:pPr>
        <w:pStyle w:val="Title"/>
        <w:spacing w:after="0" w:line="240" w:lineRule="auto"/>
        <w:jc w:val="left"/>
        <w:rPr>
          <w:sz w:val="20"/>
          <w:szCs w:val="20"/>
          <w:u w:val="none"/>
        </w:rPr>
      </w:pPr>
    </w:p>
    <w:tbl>
      <w:tblPr>
        <w:tblW w:w="52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6"/>
      </w:tblGrid>
      <w:tr w:rsidR="003C7438" w:rsidTr="00E102D2">
        <w:trPr>
          <w:trHeight w:val="297"/>
        </w:trPr>
        <w:tc>
          <w:tcPr>
            <w:tcW w:w="52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t xml:space="preserve">Learning Resources And Textbook(s) </w:t>
            </w:r>
          </w:p>
        </w:tc>
      </w:tr>
    </w:tbl>
    <w:p w:rsidR="00E102D2" w:rsidRPr="00E102D2" w:rsidRDefault="00E102D2">
      <w:pPr>
        <w:pStyle w:val="ListParagraph"/>
        <w:widowControl w:val="0"/>
        <w:spacing w:line="240" w:lineRule="auto"/>
        <w:ind w:left="426"/>
        <w:jc w:val="center"/>
        <w:rPr>
          <w:rFonts w:ascii="Times New Roman"/>
          <w:b/>
          <w:bCs/>
          <w:sz w:val="2"/>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6"/>
        <w:gridCol w:w="1586"/>
        <w:gridCol w:w="2689"/>
        <w:gridCol w:w="881"/>
        <w:gridCol w:w="629"/>
        <w:gridCol w:w="1763"/>
        <w:gridCol w:w="1969"/>
      </w:tblGrid>
      <w:tr w:rsidR="003C7438" w:rsidTr="00A237EB">
        <w:trPr>
          <w:trHeight w:val="481"/>
          <w:jc w:val="center"/>
        </w:trPr>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jc w:val="center"/>
            </w:pPr>
            <w:r>
              <w:rPr>
                <w:rFonts w:ascii="Times New Roman"/>
                <w:b/>
                <w:bCs/>
              </w:rPr>
              <w:t xml:space="preserve">Author </w:t>
            </w:r>
          </w:p>
        </w:tc>
        <w:tc>
          <w:tcPr>
            <w:tcW w:w="13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3C7438">
            <w:pPr>
              <w:pStyle w:val="Body"/>
              <w:bidi/>
              <w:spacing w:after="0" w:line="240" w:lineRule="auto"/>
              <w:jc w:val="center"/>
              <w:rPr>
                <w:rFonts w:ascii="Times New Roman" w:eastAsia="Times New Roman" w:hAnsi="Times New Roman" w:cs="Times New Roman"/>
                <w:b/>
                <w:bCs/>
                <w:rtl/>
                <w:lang w:val="ar-SA"/>
              </w:rPr>
            </w:pPr>
          </w:p>
          <w:p w:rsidR="003C7438" w:rsidRDefault="004058C5">
            <w:pPr>
              <w:pStyle w:val="Body"/>
              <w:spacing w:after="0" w:line="240" w:lineRule="auto"/>
              <w:jc w:val="center"/>
            </w:pPr>
            <w:r>
              <w:rPr>
                <w:rFonts w:ascii="Times New Roman"/>
                <w:b/>
                <w:bCs/>
              </w:rPr>
              <w:t xml:space="preserve">Title </w:t>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spacing w:after="0" w:line="240" w:lineRule="auto"/>
              <w:jc w:val="center"/>
            </w:pPr>
            <w:r>
              <w:rPr>
                <w:rFonts w:ascii="Times New Roman"/>
                <w:b/>
                <w:bCs/>
              </w:rPr>
              <w:t>Edition &amp; Year</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spacing w:after="0" w:line="240" w:lineRule="auto"/>
              <w:jc w:val="center"/>
            </w:pPr>
            <w:r>
              <w:rPr>
                <w:rFonts w:ascii="Times New Roman"/>
                <w:b/>
                <w:bCs/>
              </w:rPr>
              <w:t>Publisher</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spacing w:after="0" w:line="240" w:lineRule="auto"/>
            </w:pPr>
            <w:r>
              <w:rPr>
                <w:rFonts w:ascii="Times New Roman"/>
                <w:b/>
                <w:bCs/>
              </w:rPr>
              <w:t>ISBN</w:t>
            </w:r>
          </w:p>
        </w:tc>
      </w:tr>
      <w:tr w:rsidR="003C7438" w:rsidTr="00A237EB">
        <w:trPr>
          <w:trHeight w:val="721"/>
          <w:jc w:val="center"/>
        </w:trPr>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ListParagraph"/>
              <w:spacing w:after="0" w:line="240" w:lineRule="auto"/>
              <w:ind w:left="0"/>
            </w:pPr>
            <w:r>
              <w:rPr>
                <w:rFonts w:ascii="Times New Roman"/>
              </w:rPr>
              <w:t>William J. Stevenson</w:t>
            </w:r>
          </w:p>
        </w:tc>
        <w:tc>
          <w:tcPr>
            <w:tcW w:w="13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Operations Management</w:t>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Eleventh Edition (2012)</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McGraw-Hill Higher Education</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pPr>
            <w:r>
              <w:rPr>
                <w:rFonts w:ascii="Times New Roman"/>
              </w:rPr>
              <w:t>0073525251</w:t>
            </w:r>
          </w:p>
        </w:tc>
      </w:tr>
      <w:tr w:rsidR="00832747" w:rsidTr="00A237EB">
        <w:trPr>
          <w:trHeight w:val="721"/>
          <w:jc w:val="center"/>
        </w:trPr>
        <w:tc>
          <w:tcPr>
            <w:tcW w:w="87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747" w:rsidRPr="00832747" w:rsidRDefault="00832747" w:rsidP="00832747">
            <w:pPr>
              <w:pStyle w:val="ListParagraph"/>
              <w:spacing w:after="0" w:line="240" w:lineRule="auto"/>
              <w:ind w:left="0"/>
              <w:rPr>
                <w:rFonts w:ascii="Times New Roman"/>
              </w:rPr>
            </w:pPr>
            <w:r w:rsidRPr="00832747">
              <w:rPr>
                <w:rFonts w:ascii="Times New Roman"/>
              </w:rPr>
              <w:t>Nigel Slack</w:t>
            </w:r>
          </w:p>
          <w:p w:rsidR="00832747" w:rsidRPr="00832747" w:rsidRDefault="00832747" w:rsidP="00832747">
            <w:pPr>
              <w:pStyle w:val="ListParagraph"/>
              <w:spacing w:after="0" w:line="240" w:lineRule="auto"/>
              <w:ind w:left="0"/>
              <w:rPr>
                <w:rFonts w:ascii="Times New Roman"/>
              </w:rPr>
            </w:pPr>
            <w:r w:rsidRPr="00832747">
              <w:rPr>
                <w:rFonts w:ascii="Times New Roman"/>
              </w:rPr>
              <w:t>Stuart Chambers</w:t>
            </w:r>
          </w:p>
          <w:p w:rsidR="00832747" w:rsidRPr="00832747" w:rsidRDefault="00832747" w:rsidP="00832747">
            <w:pPr>
              <w:pStyle w:val="ListParagraph"/>
              <w:spacing w:after="0" w:line="240" w:lineRule="auto"/>
              <w:ind w:left="0"/>
              <w:rPr>
                <w:rFonts w:ascii="Times New Roman"/>
              </w:rPr>
            </w:pPr>
            <w:r w:rsidRPr="00832747">
              <w:rPr>
                <w:rFonts w:ascii="Times New Roman"/>
              </w:rPr>
              <w:t xml:space="preserve">Robert Johnston </w:t>
            </w:r>
          </w:p>
        </w:tc>
        <w:tc>
          <w:tcPr>
            <w:tcW w:w="139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747" w:rsidRPr="00832747" w:rsidRDefault="00832747" w:rsidP="00832747">
            <w:pPr>
              <w:pStyle w:val="Body"/>
              <w:spacing w:after="0" w:line="240" w:lineRule="auto"/>
              <w:rPr>
                <w:rFonts w:ascii="Times New Roman"/>
              </w:rPr>
            </w:pPr>
            <w:r w:rsidRPr="00832747">
              <w:rPr>
                <w:rFonts w:ascii="Times New Roman"/>
              </w:rPr>
              <w:t>Operations Management</w:t>
            </w:r>
          </w:p>
        </w:tc>
        <w:tc>
          <w:tcPr>
            <w:tcW w:w="78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747" w:rsidRPr="00832747" w:rsidRDefault="00832747" w:rsidP="00E43E78">
            <w:pPr>
              <w:pStyle w:val="Body"/>
              <w:spacing w:after="0" w:line="240" w:lineRule="auto"/>
              <w:rPr>
                <w:rFonts w:ascii="Times New Roman"/>
              </w:rPr>
            </w:pPr>
            <w:r>
              <w:rPr>
                <w:rFonts w:ascii="Times New Roman"/>
              </w:rPr>
              <w:t>Seventh  Edition (2013)</w:t>
            </w:r>
          </w:p>
        </w:tc>
        <w:tc>
          <w:tcPr>
            <w:tcW w:w="9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747" w:rsidRPr="00832747" w:rsidRDefault="00832747" w:rsidP="00E43E78">
            <w:pPr>
              <w:pStyle w:val="Body"/>
              <w:spacing w:after="0" w:line="240" w:lineRule="auto"/>
              <w:rPr>
                <w:rFonts w:ascii="Times New Roman"/>
              </w:rPr>
            </w:pPr>
            <w:r>
              <w:rPr>
                <w:rFonts w:ascii="Times New Roman"/>
              </w:rPr>
              <w:t>Pearson Education Limited</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32747" w:rsidRPr="00832747" w:rsidRDefault="00832747" w:rsidP="00E43E78">
            <w:pPr>
              <w:pStyle w:val="Body"/>
              <w:spacing w:after="0" w:line="240" w:lineRule="auto"/>
              <w:rPr>
                <w:rFonts w:ascii="Times New Roman"/>
              </w:rPr>
            </w:pPr>
            <w:r w:rsidRPr="00832747">
              <w:rPr>
                <w:rFonts w:ascii="Times New Roman"/>
              </w:rPr>
              <w:t>9780273730460</w:t>
            </w:r>
          </w:p>
        </w:tc>
      </w:tr>
      <w:tr w:rsidR="003C7438" w:rsidTr="00A237EB">
        <w:tblPrEx>
          <w:jc w:val="left"/>
        </w:tblPrEx>
        <w:trPr>
          <w:gridBefore w:val="1"/>
          <w:gridAfter w:val="3"/>
          <w:wBefore w:w="55" w:type="pct"/>
          <w:wAfter w:w="2266" w:type="pct"/>
          <w:trHeight w:val="360"/>
        </w:trPr>
        <w:tc>
          <w:tcPr>
            <w:tcW w:w="2679" w:type="pct"/>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237EB" w:rsidRDefault="00A237EB">
            <w:pPr>
              <w:pStyle w:val="Title"/>
              <w:widowControl/>
              <w:spacing w:after="0" w:line="240" w:lineRule="auto"/>
              <w:jc w:val="left"/>
              <w:rPr>
                <w:sz w:val="24"/>
                <w:szCs w:val="24"/>
                <w:u w:val="none"/>
              </w:rPr>
            </w:pPr>
          </w:p>
          <w:p w:rsidR="003C7438" w:rsidRDefault="004058C5">
            <w:pPr>
              <w:pStyle w:val="Title"/>
              <w:widowControl/>
              <w:spacing w:after="0" w:line="240" w:lineRule="auto"/>
              <w:jc w:val="left"/>
              <w:rPr>
                <w:sz w:val="24"/>
                <w:szCs w:val="24"/>
                <w:u w:val="none"/>
              </w:rPr>
            </w:pPr>
            <w:r>
              <w:rPr>
                <w:sz w:val="24"/>
                <w:szCs w:val="24"/>
                <w:u w:val="none"/>
              </w:rPr>
              <w:t xml:space="preserve">Teaching Strategy </w:t>
            </w:r>
          </w:p>
        </w:tc>
      </w:tr>
    </w:tbl>
    <w:p w:rsidR="003C7438" w:rsidRDefault="003C7438">
      <w:pPr>
        <w:pStyle w:val="Body"/>
        <w:spacing w:after="0" w:line="240" w:lineRule="auto"/>
        <w:rPr>
          <w:rFonts w:ascii="Times New Roman" w:eastAsia="Times New Roman" w:hAnsi="Times New Roman" w:cs="Times New Roman"/>
          <w:sz w:val="18"/>
          <w:szCs w:val="18"/>
        </w:rPr>
      </w:pPr>
    </w:p>
    <w:p w:rsidR="003C7438" w:rsidRDefault="004058C5" w:rsidP="00A345AC">
      <w:pPr>
        <w:pStyle w:val="Default"/>
        <w:widowControl w:val="0"/>
        <w:jc w:val="both"/>
      </w:pPr>
      <w:r>
        <w:t>The course will be taught through a mix of lectures, cases, journal articles, assignments and a project. The target is not only to give students a theoretical understanding in the classroom, but also to make them critically appraise the existing models and also apply the models learned in the classroom is real life scenario. The course puts an extensive pressure in learning through experience.</w:t>
      </w:r>
    </w:p>
    <w:p w:rsidR="00AD4960" w:rsidRDefault="00AD4960" w:rsidP="00A345AC">
      <w:pPr>
        <w:pStyle w:val="Default"/>
        <w:widowControl w:val="0"/>
        <w:tabs>
          <w:tab w:val="left" w:pos="1440"/>
        </w:tabs>
        <w:jc w:val="both"/>
      </w:pPr>
      <w:r>
        <w:tab/>
      </w: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Style w:val="Default"/>
        <w:widowControl w:val="0"/>
      </w:pPr>
    </w:p>
    <w:p w:rsidR="00AD4960" w:rsidRDefault="00AD4960">
      <w:pPr>
        <w:pBdr>
          <w:top w:val="none" w:sz="0" w:space="0" w:color="auto"/>
          <w:left w:val="none" w:sz="0" w:space="0" w:color="auto"/>
          <w:bottom w:val="none" w:sz="0" w:space="0" w:color="auto"/>
          <w:right w:val="none" w:sz="0" w:space="0" w:color="auto"/>
          <w:between w:val="none" w:sz="0" w:space="0" w:color="auto"/>
          <w:bar w:val="none" w:sz="0" w:color="auto"/>
        </w:pBdr>
        <w:rPr>
          <w:rFonts w:hAnsi="Arial Unicode MS" w:cs="Arial Unicode MS"/>
          <w:color w:val="000000"/>
          <w:u w:color="000000"/>
        </w:rPr>
      </w:pPr>
      <w:r>
        <w:br w:type="page"/>
      </w:r>
    </w:p>
    <w:p w:rsidR="00AD4960" w:rsidRDefault="00AD4960">
      <w:pPr>
        <w:pStyle w:val="Default"/>
        <w:widowControl w:val="0"/>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484"/>
        <w:gridCol w:w="6139"/>
      </w:tblGrid>
      <w:tr w:rsidR="003C7438" w:rsidTr="00E102D2">
        <w:trPr>
          <w:trHeight w:val="38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t>Assessment Strategy and Grading Scheme</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spacing w:after="0" w:line="240" w:lineRule="auto"/>
              <w:jc w:val="center"/>
            </w:pPr>
            <w:r>
              <w:rPr>
                <w:rFonts w:ascii="Times New Roman"/>
                <w:b/>
                <w:bCs/>
              </w:rPr>
              <w:t>Grading tool</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C7438" w:rsidRDefault="004058C5">
            <w:pPr>
              <w:pStyle w:val="Body"/>
              <w:spacing w:after="0" w:line="240" w:lineRule="auto"/>
              <w:jc w:val="center"/>
            </w:pPr>
            <w:r>
              <w:rPr>
                <w:rFonts w:ascii="Times New Roman"/>
                <w:b/>
                <w:bCs/>
              </w:rPr>
              <w:t>Points</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ind w:left="284"/>
            </w:pPr>
            <w:r>
              <w:rPr>
                <w:rFonts w:ascii="Times New Roman"/>
              </w:rPr>
              <w:t>First Mid Term Exam</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AD4960">
            <w:pPr>
              <w:pStyle w:val="Body"/>
              <w:spacing w:after="0" w:line="240" w:lineRule="auto"/>
              <w:jc w:val="center"/>
            </w:pPr>
            <w:r>
              <w:rPr>
                <w:rFonts w:ascii="Times New Roman"/>
              </w:rPr>
              <w:t>15</w:t>
            </w:r>
            <w:r w:rsidR="004058C5">
              <w:rPr>
                <w:rFonts w:ascii="Times New Roman"/>
              </w:rPr>
              <w:t>%</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ind w:left="284"/>
            </w:pPr>
            <w:r>
              <w:rPr>
                <w:rFonts w:ascii="Times New Roman"/>
              </w:rPr>
              <w:t>Second Mid Term Exam</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AD4960">
            <w:pPr>
              <w:pStyle w:val="Body"/>
              <w:spacing w:after="0" w:line="240" w:lineRule="auto"/>
              <w:jc w:val="center"/>
            </w:pPr>
            <w:r>
              <w:rPr>
                <w:rFonts w:ascii="Times New Roman"/>
              </w:rPr>
              <w:t>15</w:t>
            </w:r>
            <w:r w:rsidR="004058C5">
              <w:rPr>
                <w:rFonts w:ascii="Times New Roman"/>
              </w:rPr>
              <w:t>%</w:t>
            </w:r>
          </w:p>
        </w:tc>
      </w:tr>
      <w:tr w:rsidR="009675C9"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C9" w:rsidRDefault="009675C9" w:rsidP="00E43E78">
            <w:pPr>
              <w:pStyle w:val="Body"/>
              <w:spacing w:after="0" w:line="240" w:lineRule="auto"/>
              <w:ind w:left="284"/>
            </w:pPr>
            <w:r>
              <w:rPr>
                <w:rFonts w:ascii="Times New Roman"/>
              </w:rPr>
              <w:t>Final Exam</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C9" w:rsidRDefault="009675C9" w:rsidP="00E43E78">
            <w:pPr>
              <w:pStyle w:val="Body"/>
              <w:spacing w:after="0" w:line="240" w:lineRule="auto"/>
              <w:jc w:val="center"/>
            </w:pPr>
            <w:r>
              <w:rPr>
                <w:rFonts w:ascii="Times New Roman"/>
              </w:rPr>
              <w:t>20%</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ind w:left="284"/>
            </w:pPr>
            <w:r>
              <w:rPr>
                <w:rFonts w:ascii="Times New Roman"/>
              </w:rPr>
              <w:t>Case Study</w:t>
            </w:r>
            <w:r w:rsidR="00AD4960">
              <w:rPr>
                <w:rFonts w:ascii="Times New Roman"/>
              </w:rPr>
              <w:t xml:space="preserve"> (Group)</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jc w:val="center"/>
            </w:pPr>
            <w:r>
              <w:rPr>
                <w:rFonts w:ascii="Times New Roman"/>
              </w:rPr>
              <w:t>10%</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ind w:left="284"/>
            </w:pPr>
            <w:r>
              <w:rPr>
                <w:rFonts w:ascii="Times New Roman"/>
              </w:rPr>
              <w:t xml:space="preserve">Course Project </w:t>
            </w:r>
            <w:r w:rsidR="008C46B3">
              <w:rPr>
                <w:rFonts w:ascii="Times New Roman"/>
              </w:rPr>
              <w:t>(Group)</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AD4960">
            <w:pPr>
              <w:pStyle w:val="Body"/>
              <w:spacing w:after="0" w:line="240" w:lineRule="auto"/>
              <w:jc w:val="center"/>
            </w:pPr>
            <w:r>
              <w:rPr>
                <w:rFonts w:ascii="Times New Roman"/>
              </w:rPr>
              <w:t>25</w:t>
            </w:r>
            <w:r w:rsidR="004058C5">
              <w:rPr>
                <w:rFonts w:ascii="Times New Roman"/>
              </w:rPr>
              <w:t>%</w:t>
            </w:r>
          </w:p>
        </w:tc>
      </w:tr>
      <w:tr w:rsidR="00AD4960"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960" w:rsidRDefault="00AD4960">
            <w:pPr>
              <w:pStyle w:val="Body"/>
              <w:spacing w:after="0" w:line="240" w:lineRule="auto"/>
              <w:ind w:left="284"/>
              <w:rPr>
                <w:rFonts w:ascii="Times New Roman"/>
              </w:rPr>
            </w:pPr>
            <w:r>
              <w:rPr>
                <w:rFonts w:ascii="Times New Roman"/>
              </w:rPr>
              <w:t>Individual Assignment(s)</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960" w:rsidRDefault="00AD4960">
            <w:pPr>
              <w:pStyle w:val="Body"/>
              <w:spacing w:after="0" w:line="240" w:lineRule="auto"/>
              <w:jc w:val="center"/>
              <w:rPr>
                <w:rFonts w:ascii="Times New Roman"/>
              </w:rPr>
            </w:pPr>
            <w:r>
              <w:rPr>
                <w:rFonts w:ascii="Times New Roman"/>
              </w:rPr>
              <w:t>5%</w:t>
            </w:r>
          </w:p>
        </w:tc>
      </w:tr>
      <w:tr w:rsidR="003C7438"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4058C5">
            <w:pPr>
              <w:pStyle w:val="Body"/>
              <w:spacing w:after="0" w:line="240" w:lineRule="auto"/>
              <w:ind w:left="284"/>
            </w:pPr>
            <w:r>
              <w:rPr>
                <w:rFonts w:ascii="Times New Roman"/>
              </w:rPr>
              <w:t>Quiz</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438" w:rsidRDefault="00AD4960">
            <w:pPr>
              <w:pStyle w:val="Body"/>
              <w:spacing w:after="0" w:line="240" w:lineRule="auto"/>
              <w:jc w:val="center"/>
            </w:pPr>
            <w:r>
              <w:rPr>
                <w:rFonts w:ascii="Times New Roman"/>
              </w:rPr>
              <w:t>5</w:t>
            </w:r>
            <w:r w:rsidR="004058C5">
              <w:rPr>
                <w:rFonts w:ascii="Times New Roman"/>
              </w:rPr>
              <w:t>%</w:t>
            </w:r>
          </w:p>
        </w:tc>
      </w:tr>
      <w:tr w:rsidR="009675C9" w:rsidTr="00E102D2">
        <w:trPr>
          <w:trHeight w:val="241"/>
        </w:trPr>
        <w:tc>
          <w:tcPr>
            <w:tcW w:w="181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C9" w:rsidRDefault="008C46B3">
            <w:pPr>
              <w:pStyle w:val="Body"/>
              <w:spacing w:after="0" w:line="240" w:lineRule="auto"/>
              <w:ind w:left="284"/>
              <w:rPr>
                <w:rFonts w:ascii="Times New Roman"/>
              </w:rPr>
            </w:pPr>
            <w:r>
              <w:rPr>
                <w:rFonts w:ascii="Times New Roman"/>
              </w:rPr>
              <w:t xml:space="preserve">Class </w:t>
            </w:r>
            <w:r w:rsidR="009675C9">
              <w:rPr>
                <w:rFonts w:ascii="Times New Roman"/>
              </w:rPr>
              <w:t>Participation</w:t>
            </w:r>
          </w:p>
        </w:tc>
        <w:tc>
          <w:tcPr>
            <w:tcW w:w="31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75C9" w:rsidRDefault="00AD4960">
            <w:pPr>
              <w:pStyle w:val="Body"/>
              <w:spacing w:after="0" w:line="240" w:lineRule="auto"/>
              <w:jc w:val="center"/>
              <w:rPr>
                <w:rFonts w:ascii="Times New Roman"/>
              </w:rPr>
            </w:pPr>
            <w:r>
              <w:rPr>
                <w:rFonts w:ascii="Times New Roman"/>
              </w:rPr>
              <w:t>5</w:t>
            </w:r>
            <w:r w:rsidR="009675C9">
              <w:rPr>
                <w:rFonts w:ascii="Times New Roman"/>
              </w:rPr>
              <w:t>%</w:t>
            </w:r>
          </w:p>
        </w:tc>
      </w:tr>
    </w:tbl>
    <w:p w:rsidR="003C7438" w:rsidRDefault="004058C5">
      <w:pPr>
        <w:pStyle w:val="Body"/>
        <w:widowControl w:val="0"/>
        <w:rPr>
          <w:rFonts w:ascii="Times New Roman" w:eastAsia="Times New Roman" w:hAnsi="Times New Roman" w:cs="Times New Roman"/>
          <w:b/>
          <w:bCs/>
        </w:rPr>
      </w:pPr>
      <w:r>
        <w:rPr>
          <w:rFonts w:ascii="Times New Roman"/>
          <w:b/>
          <w:bCs/>
        </w:rPr>
        <w:t>The final grade will be a percentage of the accumulation of all points received over the course as follows (</w:t>
      </w:r>
      <w:r w:rsidR="003921E2">
        <w:rPr>
          <w:rFonts w:ascii="Times New Roman"/>
          <w:b/>
          <w:bCs/>
        </w:rPr>
        <w:t>e.g.</w:t>
      </w:r>
      <w:r>
        <w:rPr>
          <w:rFonts w:ascii="Times New Roman"/>
          <w:b/>
          <w:bCs/>
        </w:rPr>
        <w:t>: your earned points/total points), based on the NSU Grading Policy:</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383"/>
        <w:gridCol w:w="3125"/>
        <w:gridCol w:w="3125"/>
      </w:tblGrid>
      <w:tr w:rsidR="00E102D2" w:rsidTr="00E102D2">
        <w:trPr>
          <w:trHeight w:val="289"/>
        </w:trPr>
        <w:tc>
          <w:tcPr>
            <w:tcW w:w="1756" w:type="pct"/>
            <w:tcBorders>
              <w:top w:val="nil"/>
              <w:left w:val="nil"/>
              <w:bottom w:val="nil"/>
              <w:right w:val="nil"/>
            </w:tcBorders>
            <w:shd w:val="clear" w:color="auto" w:fill="auto"/>
            <w:tcMar>
              <w:top w:w="80" w:type="dxa"/>
              <w:left w:w="80" w:type="dxa"/>
              <w:bottom w:w="80" w:type="dxa"/>
              <w:right w:w="80" w:type="dxa"/>
            </w:tcMar>
          </w:tcPr>
          <w:p w:rsidR="00E102D2" w:rsidRDefault="00E102D2" w:rsidP="00E102D2">
            <w:pPr>
              <w:pStyle w:val="Body"/>
              <w:spacing w:after="0"/>
            </w:pPr>
            <w:r>
              <w:rPr>
                <w:rFonts w:ascii="Times New Roman"/>
              </w:rPr>
              <w:t>100%-93%=A</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pPr>
              <w:pStyle w:val="Body"/>
              <w:spacing w:after="0" w:line="240" w:lineRule="auto"/>
            </w:pPr>
            <w:r>
              <w:rPr>
                <w:rFonts w:ascii="Times New Roman"/>
              </w:rPr>
              <w:t>82%-80%=B-</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69%-67%=D+</w:t>
            </w:r>
          </w:p>
        </w:tc>
      </w:tr>
      <w:tr w:rsidR="00E102D2" w:rsidTr="00E102D2">
        <w:trPr>
          <w:trHeight w:val="231"/>
        </w:trPr>
        <w:tc>
          <w:tcPr>
            <w:tcW w:w="1756" w:type="pct"/>
            <w:tcBorders>
              <w:top w:val="nil"/>
              <w:left w:val="nil"/>
              <w:bottom w:val="nil"/>
              <w:right w:val="nil"/>
            </w:tcBorders>
            <w:shd w:val="clear" w:color="auto" w:fill="auto"/>
            <w:tcMar>
              <w:top w:w="80" w:type="dxa"/>
              <w:left w:w="80" w:type="dxa"/>
              <w:bottom w:w="80" w:type="dxa"/>
              <w:right w:w="80" w:type="dxa"/>
            </w:tcMar>
          </w:tcPr>
          <w:p w:rsidR="00E102D2" w:rsidRDefault="00E102D2">
            <w:pPr>
              <w:pStyle w:val="Body"/>
              <w:spacing w:after="0" w:line="240" w:lineRule="auto"/>
            </w:pPr>
            <w:r>
              <w:rPr>
                <w:rFonts w:ascii="Times New Roman"/>
              </w:rPr>
              <w:t>92%-90%=A-</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79%-77%=C+</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60%-66%=D</w:t>
            </w:r>
          </w:p>
        </w:tc>
      </w:tr>
      <w:tr w:rsidR="00E102D2" w:rsidTr="00E102D2">
        <w:trPr>
          <w:trHeight w:val="231"/>
        </w:trPr>
        <w:tc>
          <w:tcPr>
            <w:tcW w:w="1756" w:type="pct"/>
            <w:tcBorders>
              <w:top w:val="nil"/>
              <w:left w:val="nil"/>
              <w:bottom w:val="nil"/>
              <w:right w:val="nil"/>
            </w:tcBorders>
            <w:shd w:val="clear" w:color="auto" w:fill="auto"/>
            <w:tcMar>
              <w:top w:w="80" w:type="dxa"/>
              <w:left w:w="80" w:type="dxa"/>
              <w:bottom w:w="80" w:type="dxa"/>
              <w:right w:w="80" w:type="dxa"/>
            </w:tcMar>
          </w:tcPr>
          <w:p w:rsidR="00E102D2" w:rsidRDefault="00E102D2">
            <w:pPr>
              <w:pStyle w:val="Body"/>
              <w:spacing w:after="0" w:line="240" w:lineRule="auto"/>
            </w:pPr>
            <w:r>
              <w:rPr>
                <w:rFonts w:ascii="Times New Roman"/>
              </w:rPr>
              <w:t>89%-87%=B+</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76%-73%=C</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60% or less =F</w:t>
            </w:r>
          </w:p>
        </w:tc>
      </w:tr>
      <w:tr w:rsidR="00E102D2" w:rsidTr="00E102D2">
        <w:trPr>
          <w:trHeight w:val="231"/>
        </w:trPr>
        <w:tc>
          <w:tcPr>
            <w:tcW w:w="1756" w:type="pct"/>
            <w:tcBorders>
              <w:top w:val="nil"/>
              <w:left w:val="nil"/>
              <w:bottom w:val="nil"/>
              <w:right w:val="nil"/>
            </w:tcBorders>
            <w:shd w:val="clear" w:color="auto" w:fill="auto"/>
            <w:tcMar>
              <w:top w:w="80" w:type="dxa"/>
              <w:left w:w="80" w:type="dxa"/>
              <w:bottom w:w="80" w:type="dxa"/>
              <w:right w:w="80" w:type="dxa"/>
            </w:tcMar>
          </w:tcPr>
          <w:p w:rsidR="00E102D2" w:rsidRDefault="00E102D2">
            <w:pPr>
              <w:pStyle w:val="Body"/>
              <w:spacing w:after="0" w:line="240" w:lineRule="auto"/>
            </w:pPr>
            <w:r>
              <w:rPr>
                <w:rFonts w:ascii="Times New Roman"/>
              </w:rPr>
              <w:t>86%-83%=B</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rsidP="00E43E78">
            <w:pPr>
              <w:pStyle w:val="Body"/>
              <w:spacing w:after="0" w:line="240" w:lineRule="auto"/>
            </w:pPr>
            <w:r>
              <w:rPr>
                <w:rFonts w:ascii="Times New Roman"/>
              </w:rPr>
              <w:t>72%-70%=C-</w:t>
            </w:r>
          </w:p>
        </w:tc>
        <w:tc>
          <w:tcPr>
            <w:tcW w:w="1622" w:type="pct"/>
            <w:tcBorders>
              <w:top w:val="nil"/>
              <w:left w:val="nil"/>
              <w:bottom w:val="nil"/>
              <w:right w:val="nil"/>
            </w:tcBorders>
            <w:shd w:val="clear" w:color="auto" w:fill="auto"/>
            <w:tcMar>
              <w:top w:w="80" w:type="dxa"/>
              <w:left w:w="80" w:type="dxa"/>
              <w:bottom w:w="80" w:type="dxa"/>
              <w:right w:w="80" w:type="dxa"/>
            </w:tcMar>
          </w:tcPr>
          <w:p w:rsidR="00E102D2" w:rsidRDefault="00E102D2"/>
        </w:tc>
      </w:tr>
    </w:tbl>
    <w:p w:rsidR="003C7438" w:rsidRDefault="004058C5">
      <w:pPr>
        <w:pStyle w:val="Body"/>
        <w:spacing w:after="0" w:line="240" w:lineRule="auto"/>
        <w:rPr>
          <w:rFonts w:ascii="Times New Roman" w:eastAsia="Times New Roman" w:hAnsi="Times New Roman" w:cs="Times New Roman"/>
          <w:b/>
          <w:bCs/>
        </w:rPr>
      </w:pPr>
      <w:r>
        <w:rPr>
          <w:rFonts w:ascii="Times New Roman"/>
          <w:b/>
          <w:bCs/>
        </w:rPr>
        <w:t>Note: This assigned percentage letter grade may be altered at the instructor</w:t>
      </w:r>
      <w:r>
        <w:rPr>
          <w:rFonts w:hAnsi="Arial Unicode MS"/>
          <w:b/>
          <w:bCs/>
        </w:rPr>
        <w:t>’</w:t>
      </w:r>
      <w:r>
        <w:rPr>
          <w:rFonts w:ascii="Times New Roman"/>
          <w:b/>
          <w:bCs/>
          <w:lang w:val="de-DE"/>
        </w:rPr>
        <w:t>s discretion</w:t>
      </w:r>
    </w:p>
    <w:p w:rsidR="003C7438" w:rsidRDefault="003C7438">
      <w:pPr>
        <w:pStyle w:val="Body"/>
        <w:spacing w:after="0" w:line="240" w:lineRule="auto"/>
        <w:rPr>
          <w:rFonts w:ascii="Times New Roman" w:eastAsia="Times New Roman" w:hAnsi="Times New Roman" w:cs="Times New Roman"/>
          <w:b/>
          <w:bCs/>
        </w:rPr>
      </w:pPr>
    </w:p>
    <w:p w:rsidR="003C7438" w:rsidRDefault="003C7438">
      <w:pPr>
        <w:pStyle w:val="Body"/>
        <w:widowControl w:val="0"/>
        <w:spacing w:after="0" w:line="240" w:lineRule="auto"/>
        <w:rPr>
          <w:rFonts w:ascii="Times New Roman" w:eastAsia="Times New Roman" w:hAnsi="Times New Roman" w:cs="Times New Roman"/>
          <w:b/>
          <w:bCs/>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rsidTr="00E102D2">
        <w:trPr>
          <w:trHeight w:val="369"/>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t>Class room Rules of Conduct</w:t>
            </w:r>
          </w:p>
        </w:tc>
      </w:tr>
    </w:tbl>
    <w:p w:rsidR="003C7438" w:rsidRDefault="003C7438">
      <w:pPr>
        <w:pStyle w:val="Body"/>
        <w:widowControl w:val="0"/>
        <w:spacing w:after="0" w:line="240" w:lineRule="auto"/>
        <w:rPr>
          <w:rFonts w:ascii="Times New Roman" w:eastAsia="Times New Roman" w:hAnsi="Times New Roman" w:cs="Times New Roman"/>
          <w:b/>
          <w:bCs/>
        </w:rPr>
      </w:pPr>
    </w:p>
    <w:p w:rsidR="003C7438" w:rsidRDefault="004058C5" w:rsidP="006573AC">
      <w:pPr>
        <w:pStyle w:val="ListParagraph"/>
        <w:numPr>
          <w:ilvl w:val="0"/>
          <w:numId w:val="21"/>
        </w:numPr>
        <w:tabs>
          <w:tab w:val="num" w:pos="360"/>
          <w:tab w:val="left" w:pos="744"/>
        </w:tabs>
        <w:spacing w:line="240" w:lineRule="auto"/>
        <w:ind w:left="360" w:hanging="318"/>
        <w:jc w:val="both"/>
        <w:rPr>
          <w:rFonts w:ascii="Times New Roman" w:eastAsia="Times New Roman" w:hAnsi="Times New Roman" w:cs="Times New Roman"/>
        </w:rPr>
      </w:pPr>
      <w:r>
        <w:rPr>
          <w:rFonts w:ascii="Times New Roman"/>
        </w:rPr>
        <w:t xml:space="preserve">Cellular phones should be </w:t>
      </w:r>
      <w:r>
        <w:rPr>
          <w:rFonts w:hAnsi="Arial Unicode MS"/>
        </w:rPr>
        <w:t>“</w:t>
      </w:r>
      <w:r>
        <w:rPr>
          <w:rFonts w:ascii="Times New Roman"/>
          <w:b/>
          <w:bCs/>
        </w:rPr>
        <w:t>turned off</w:t>
      </w:r>
      <w:r>
        <w:rPr>
          <w:rFonts w:hAnsi="Arial Unicode MS"/>
          <w:b/>
          <w:bCs/>
        </w:rPr>
        <w:t>’</w:t>
      </w:r>
      <w:r>
        <w:rPr>
          <w:rFonts w:ascii="Times New Roman"/>
        </w:rPr>
        <w:t>/</w:t>
      </w:r>
      <w:r>
        <w:rPr>
          <w:rFonts w:hAnsi="Arial Unicode MS"/>
        </w:rPr>
        <w:t>“</w:t>
      </w:r>
      <w:r>
        <w:rPr>
          <w:rFonts w:ascii="Times New Roman"/>
          <w:b/>
          <w:bCs/>
        </w:rPr>
        <w:t>Silent mode</w:t>
      </w:r>
      <w:r>
        <w:rPr>
          <w:rFonts w:hAnsi="Arial Unicode MS"/>
          <w:b/>
          <w:bCs/>
        </w:rPr>
        <w:t>”</w:t>
      </w:r>
      <w:r>
        <w:rPr>
          <w:rFonts w:ascii="Times New Roman"/>
        </w:rPr>
        <w:t xml:space="preserve"> during the class. </w:t>
      </w:r>
    </w:p>
    <w:p w:rsidR="003C7438" w:rsidRDefault="004058C5" w:rsidP="006573AC">
      <w:pPr>
        <w:pStyle w:val="ListParagraph"/>
        <w:numPr>
          <w:ilvl w:val="0"/>
          <w:numId w:val="21"/>
        </w:numPr>
        <w:tabs>
          <w:tab w:val="num" w:pos="360"/>
          <w:tab w:val="left" w:pos="744"/>
        </w:tabs>
        <w:spacing w:line="240" w:lineRule="auto"/>
        <w:ind w:left="360" w:hanging="318"/>
        <w:jc w:val="both"/>
        <w:rPr>
          <w:rFonts w:ascii="Times New Roman" w:eastAsia="Times New Roman" w:hAnsi="Times New Roman" w:cs="Times New Roman"/>
        </w:rPr>
      </w:pPr>
      <w:r>
        <w:rPr>
          <w:rFonts w:ascii="Times New Roman"/>
        </w:rPr>
        <w:t xml:space="preserve">Students are advised to frequently refer to the </w:t>
      </w:r>
      <w:r>
        <w:rPr>
          <w:rFonts w:ascii="Times New Roman"/>
          <w:b/>
          <w:bCs/>
        </w:rPr>
        <w:t xml:space="preserve">Student Handbook of North South University </w:t>
      </w:r>
      <w:r>
        <w:rPr>
          <w:rFonts w:ascii="Times New Roman"/>
        </w:rPr>
        <w:t>on the following link:</w:t>
      </w:r>
    </w:p>
    <w:p w:rsidR="003C7438" w:rsidRDefault="004058C5" w:rsidP="006573AC">
      <w:pPr>
        <w:pStyle w:val="Body"/>
        <w:spacing w:line="240" w:lineRule="auto"/>
        <w:ind w:left="360"/>
        <w:jc w:val="both"/>
        <w:rPr>
          <w:rFonts w:ascii="Times New Roman" w:eastAsia="Times New Roman" w:hAnsi="Times New Roman" w:cs="Times New Roman"/>
        </w:rPr>
      </w:pPr>
      <w:r>
        <w:rPr>
          <w:rFonts w:ascii="Times New Roman"/>
        </w:rPr>
        <w:t>http://www.northsouth.edu/student-code-of-conduct.html</w:t>
      </w:r>
    </w:p>
    <w:p w:rsidR="003C7438" w:rsidRDefault="004058C5" w:rsidP="006573AC">
      <w:pPr>
        <w:pStyle w:val="ListParagraph"/>
        <w:numPr>
          <w:ilvl w:val="0"/>
          <w:numId w:val="21"/>
        </w:numPr>
        <w:tabs>
          <w:tab w:val="num" w:pos="360"/>
          <w:tab w:val="left" w:pos="744"/>
        </w:tabs>
        <w:spacing w:line="240" w:lineRule="auto"/>
        <w:ind w:left="360" w:hanging="318"/>
        <w:jc w:val="both"/>
        <w:rPr>
          <w:rFonts w:ascii="Times New Roman" w:eastAsia="Times New Roman" w:hAnsi="Times New Roman" w:cs="Times New Roman"/>
        </w:rPr>
      </w:pPr>
      <w:r>
        <w:rPr>
          <w:rFonts w:ascii="Times New Roman"/>
          <w:b/>
          <w:bCs/>
        </w:rPr>
        <w:t xml:space="preserve">Academic Integrity Policy: </w:t>
      </w:r>
    </w:p>
    <w:p w:rsidR="00AD4960" w:rsidRDefault="004058C5" w:rsidP="001C7A46">
      <w:pPr>
        <w:pStyle w:val="Body"/>
        <w:tabs>
          <w:tab w:val="left" w:pos="426"/>
        </w:tabs>
        <w:spacing w:line="240" w:lineRule="auto"/>
        <w:ind w:left="360"/>
        <w:jc w:val="both"/>
        <w:rPr>
          <w:rFonts w:ascii="Times New Roman"/>
        </w:rPr>
      </w:pPr>
      <w:r>
        <w:rPr>
          <w:rFonts w:ascii="Times New Roman"/>
        </w:rPr>
        <w:t>Academic dishonesty of any type will not be tolerated. This includes, but is not limited to, plagiarism (copying others work and representing it as our own</w:t>
      </w:r>
      <w:r w:rsidRPr="008C46B3">
        <w:rPr>
          <w:rFonts w:ascii="Times New Roman"/>
        </w:rPr>
        <w:t>—</w:t>
      </w:r>
      <w:r>
        <w:rPr>
          <w:rFonts w:ascii="Times New Roman"/>
        </w:rPr>
        <w:t>in part or in total</w:t>
      </w:r>
      <w:r w:rsidRPr="008C46B3">
        <w:rPr>
          <w:rFonts w:ascii="Times New Roman"/>
        </w:rPr>
        <w:t>—</w:t>
      </w:r>
      <w:r w:rsidRPr="008C46B3">
        <w:rPr>
          <w:rFonts w:ascii="Times New Roman"/>
        </w:rPr>
        <w:t xml:space="preserve"> </w:t>
      </w:r>
      <w:r w:rsidR="00AD4960">
        <w:rPr>
          <w:rFonts w:ascii="Times New Roman"/>
        </w:rPr>
        <w:t>without the</w:t>
      </w:r>
      <w:r>
        <w:rPr>
          <w:rFonts w:ascii="Times New Roman"/>
        </w:rPr>
        <w:t xml:space="preserve"> appropriate citations) and copying others responses during the exams. </w:t>
      </w:r>
    </w:p>
    <w:p w:rsidR="003C7438" w:rsidRDefault="004058C5" w:rsidP="001C7A46">
      <w:pPr>
        <w:pStyle w:val="Body"/>
        <w:tabs>
          <w:tab w:val="left" w:pos="426"/>
        </w:tabs>
        <w:spacing w:line="240" w:lineRule="auto"/>
        <w:ind w:left="360"/>
        <w:jc w:val="both"/>
        <w:rPr>
          <w:rFonts w:ascii="Times New Roman" w:eastAsia="Times New Roman" w:hAnsi="Times New Roman" w:cs="Times New Roman"/>
        </w:rPr>
      </w:pPr>
      <w:r>
        <w:rPr>
          <w:rFonts w:ascii="Times New Roman"/>
        </w:rPr>
        <w:t>In addition, classroom professionalism is to be maintained at all times. Th</w:t>
      </w:r>
      <w:r w:rsidR="00AD4960">
        <w:rPr>
          <w:rFonts w:ascii="Times New Roman"/>
        </w:rPr>
        <w:t>is means that when the Instructor</w:t>
      </w:r>
      <w:r>
        <w:rPr>
          <w:rFonts w:ascii="Times New Roman"/>
        </w:rPr>
        <w:t xml:space="preserve"> is speaking or when Students are presenting their ideas</w:t>
      </w:r>
      <w:r w:rsidR="00AD4960">
        <w:rPr>
          <w:rFonts w:ascii="Times New Roman"/>
        </w:rPr>
        <w:t>, the classroom should he silent, with the exception of</w:t>
      </w:r>
      <w:r>
        <w:rPr>
          <w:rFonts w:hAnsi="Arial Unicode MS"/>
        </w:rPr>
        <w:t xml:space="preserve"> </w:t>
      </w:r>
      <w:r>
        <w:rPr>
          <w:rFonts w:ascii="Times New Roman"/>
        </w:rPr>
        <w:t xml:space="preserve">invited questions. As in any academic environment questions are welcome, but informal chatter or communication among class </w:t>
      </w:r>
      <w:r w:rsidR="00AD4960">
        <w:rPr>
          <w:rFonts w:ascii="Times New Roman"/>
        </w:rPr>
        <w:t>members becomes a distraction fo</w:t>
      </w:r>
      <w:r>
        <w:rPr>
          <w:rFonts w:ascii="Times New Roman"/>
        </w:rPr>
        <w:t>r all those in attendance and will not be tolerated.</w:t>
      </w:r>
    </w:p>
    <w:p w:rsidR="003C7438" w:rsidRPr="008C46B3" w:rsidRDefault="004058C5" w:rsidP="008C46B3">
      <w:pPr>
        <w:pStyle w:val="Body"/>
        <w:tabs>
          <w:tab w:val="left" w:pos="426"/>
        </w:tabs>
        <w:spacing w:line="240" w:lineRule="auto"/>
        <w:ind w:left="360"/>
        <w:jc w:val="both"/>
        <w:rPr>
          <w:rFonts w:ascii="Times New Roman"/>
        </w:rPr>
      </w:pPr>
      <w:r>
        <w:rPr>
          <w:rFonts w:ascii="Times New Roman"/>
        </w:rPr>
        <w:t xml:space="preserve">No talking or other forms of communication with other students will be allowed when exams are being distributed. The </w:t>
      </w:r>
      <w:r w:rsidRPr="008C46B3">
        <w:rPr>
          <w:rFonts w:ascii="Times New Roman"/>
        </w:rPr>
        <w:t>‘</w:t>
      </w:r>
      <w:r w:rsidRPr="008C46B3">
        <w:rPr>
          <w:rFonts w:ascii="Times New Roman"/>
        </w:rPr>
        <w:t>no talking</w:t>
      </w:r>
      <w:r w:rsidRPr="008C46B3">
        <w:rPr>
          <w:rFonts w:ascii="Times New Roman"/>
        </w:rPr>
        <w:t>’</w:t>
      </w:r>
      <w:r w:rsidRPr="008C46B3">
        <w:rPr>
          <w:rFonts w:ascii="Times New Roman"/>
        </w:rPr>
        <w:t xml:space="preserve"> </w:t>
      </w:r>
      <w:r>
        <w:rPr>
          <w:rFonts w:ascii="Times New Roman"/>
        </w:rPr>
        <w:t>requirement is enforced during the exam and continues until all students have handed their exam in to the instructor. Any talking during the exam will disqualify you from taking the exam. It is my (and all other professors) expectation that your academic work for the course will be performed without resorting to cheating, plagiarism, lying, and/or bribery. Any student engaging in any of these behaviors will be dealt according to North South University's code of conduct.</w:t>
      </w:r>
    </w:p>
    <w:p w:rsidR="003C7438" w:rsidRDefault="003C7438" w:rsidP="006573AC">
      <w:pPr>
        <w:pStyle w:val="Body"/>
        <w:widowControl w:val="0"/>
        <w:spacing w:after="0" w:line="240" w:lineRule="auto"/>
        <w:rPr>
          <w:rFonts w:ascii="Times New Roman" w:eastAsia="Times New Roman" w:hAnsi="Times New Roman" w:cs="Times New Roman"/>
          <w:sz w:val="20"/>
          <w:szCs w:val="20"/>
        </w:rPr>
      </w:pPr>
    </w:p>
    <w:tbl>
      <w:tblPr>
        <w:tblW w:w="983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37"/>
      </w:tblGrid>
      <w:tr w:rsidR="003C7438" w:rsidTr="001C7A46">
        <w:trPr>
          <w:trHeight w:val="442"/>
        </w:trPr>
        <w:tc>
          <w:tcPr>
            <w:tcW w:w="98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rsidP="006573AC">
            <w:pPr>
              <w:pStyle w:val="Title"/>
              <w:widowControl/>
              <w:spacing w:after="0" w:line="240" w:lineRule="auto"/>
              <w:ind w:left="-744"/>
              <w:jc w:val="left"/>
              <w:rPr>
                <w:sz w:val="20"/>
                <w:szCs w:val="20"/>
                <w:u w:val="none"/>
              </w:rPr>
            </w:pPr>
            <w:r>
              <w:rPr>
                <w:sz w:val="20"/>
                <w:szCs w:val="20"/>
                <w:u w:val="none"/>
              </w:rPr>
              <w:lastRenderedPageBreak/>
              <w:t xml:space="preserve">Exams, </w:t>
            </w:r>
            <w:r w:rsidR="003644FE">
              <w:rPr>
                <w:sz w:val="20"/>
                <w:szCs w:val="20"/>
                <w:u w:val="none"/>
              </w:rPr>
              <w:t>QUIZZES &amp;</w:t>
            </w:r>
            <w:r>
              <w:rPr>
                <w:sz w:val="20"/>
                <w:szCs w:val="20"/>
                <w:u w:val="none"/>
              </w:rPr>
              <w:t xml:space="preserve"> </w:t>
            </w:r>
            <w:r w:rsidR="007F6343">
              <w:rPr>
                <w:sz w:val="20"/>
                <w:szCs w:val="20"/>
                <w:u w:val="none"/>
              </w:rPr>
              <w:t xml:space="preserve">Examinations, </w:t>
            </w:r>
            <w:r>
              <w:rPr>
                <w:sz w:val="20"/>
                <w:szCs w:val="20"/>
                <w:u w:val="none"/>
              </w:rPr>
              <w:t>Make UP Policy</w:t>
            </w:r>
          </w:p>
        </w:tc>
      </w:tr>
    </w:tbl>
    <w:p w:rsidR="003C7438" w:rsidRDefault="003C7438">
      <w:pPr>
        <w:pStyle w:val="Body"/>
        <w:spacing w:after="0" w:line="240" w:lineRule="auto"/>
        <w:ind w:left="318"/>
        <w:rPr>
          <w:rFonts w:ascii="Times New Roman" w:eastAsia="Times New Roman" w:hAnsi="Times New Roman" w:cs="Times New Roman"/>
          <w:b/>
          <w:bCs/>
        </w:rPr>
      </w:pPr>
    </w:p>
    <w:p w:rsidR="003C7438" w:rsidRPr="008C46B3" w:rsidRDefault="004058C5" w:rsidP="008C46B3">
      <w:pPr>
        <w:pStyle w:val="Body"/>
        <w:tabs>
          <w:tab w:val="left" w:pos="426"/>
        </w:tabs>
        <w:spacing w:line="240" w:lineRule="auto"/>
        <w:ind w:left="360"/>
        <w:jc w:val="both"/>
        <w:rPr>
          <w:rFonts w:ascii="Times New Roman"/>
        </w:rPr>
      </w:pPr>
      <w:r w:rsidRPr="008C46B3">
        <w:rPr>
          <w:rFonts w:ascii="Times New Roman"/>
        </w:rPr>
        <w:t>Quiz</w:t>
      </w:r>
      <w:r w:rsidR="006573AC" w:rsidRPr="008C46B3">
        <w:rPr>
          <w:rFonts w:ascii="Times New Roman"/>
        </w:rPr>
        <w:t xml:space="preserve"> </w:t>
      </w:r>
      <w:r w:rsidRPr="008C46B3">
        <w:rPr>
          <w:rFonts w:ascii="Times New Roman"/>
        </w:rPr>
        <w:t>may</w:t>
      </w:r>
      <w:r w:rsidR="003F679D" w:rsidRPr="008C46B3">
        <w:rPr>
          <w:rFonts w:ascii="Times New Roman"/>
        </w:rPr>
        <w:t xml:space="preserve"> </w:t>
      </w:r>
      <w:r w:rsidRPr="008C46B3">
        <w:rPr>
          <w:rFonts w:ascii="Times New Roman"/>
        </w:rPr>
        <w:t>not be made up for any reason</w:t>
      </w:r>
      <w:r>
        <w:rPr>
          <w:rFonts w:ascii="Times New Roman"/>
        </w:rPr>
        <w:t xml:space="preserve">. All exams will be given over the designated class period. The exams must be taken at the scheduled times. </w:t>
      </w:r>
      <w:r w:rsidRPr="008C46B3">
        <w:rPr>
          <w:rFonts w:ascii="Times New Roman"/>
        </w:rPr>
        <w:t>Exams may not be made up unless arrangements are made prior to the class period for which they are scheduled.</w:t>
      </w:r>
      <w:r w:rsidR="001C7A46" w:rsidRPr="008C46B3">
        <w:rPr>
          <w:rFonts w:ascii="Times New Roman"/>
        </w:rPr>
        <w:t xml:space="preserve">  Additional instructions may be provided by your Instructor, and if so, students must comply with such instructions and failure to do so will result in disciplinary actions.</w:t>
      </w:r>
    </w:p>
    <w:p w:rsidR="006573AC" w:rsidRPr="006573AC" w:rsidRDefault="004058C5">
      <w:pPr>
        <w:pStyle w:val="Body"/>
        <w:widowControl w:val="0"/>
        <w:jc w:val="both"/>
        <w:rPr>
          <w:rFonts w:ascii="Times New Roman"/>
          <w:b/>
          <w:bCs/>
          <w:i/>
          <w:iCs/>
        </w:rPr>
      </w:pPr>
      <w:r>
        <w:rPr>
          <w:rFonts w:ascii="Times New Roman"/>
          <w:b/>
          <w:bCs/>
          <w:i/>
          <w:iCs/>
        </w:rPr>
        <w:t>Cell phones are prohibited in exam sessions.</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trPr>
          <w:trHeight w:hRule="exact" w:val="416"/>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jc w:val="left"/>
            </w:pPr>
            <w:r>
              <w:rPr>
                <w:sz w:val="22"/>
                <w:szCs w:val="22"/>
                <w:u w:val="none"/>
                <w:shd w:val="clear" w:color="auto" w:fill="D8D8D8"/>
              </w:rPr>
              <w:t xml:space="preserve">Group Assignment </w:t>
            </w:r>
          </w:p>
        </w:tc>
      </w:tr>
    </w:tbl>
    <w:p w:rsidR="003C7438" w:rsidRPr="008C46B3" w:rsidRDefault="004058C5" w:rsidP="008C46B3">
      <w:pPr>
        <w:pStyle w:val="Body"/>
        <w:tabs>
          <w:tab w:val="left" w:pos="426"/>
        </w:tabs>
        <w:spacing w:line="240" w:lineRule="auto"/>
        <w:ind w:left="360"/>
        <w:jc w:val="both"/>
        <w:rPr>
          <w:rFonts w:ascii="Times New Roman"/>
        </w:rPr>
      </w:pPr>
      <w:r w:rsidRPr="008C46B3">
        <w:rPr>
          <w:rFonts w:ascii="Times New Roman"/>
        </w:rPr>
        <w:t xml:space="preserve">Your project will be divided into several parts and their due dates and details </w:t>
      </w:r>
      <w:r w:rsidR="00E102D2" w:rsidRPr="008C46B3">
        <w:rPr>
          <w:rFonts w:ascii="Times New Roman"/>
        </w:rPr>
        <w:t>will be announced in the class. Y</w:t>
      </w:r>
      <w:r w:rsidRPr="008C46B3">
        <w:rPr>
          <w:rFonts w:ascii="Times New Roman"/>
        </w:rPr>
        <w:t>ou have to submit your project</w:t>
      </w:r>
      <w:r w:rsidRPr="008C46B3">
        <w:rPr>
          <w:rFonts w:ascii="Times New Roman"/>
        </w:rPr>
        <w:t>’</w:t>
      </w:r>
      <w:r w:rsidRPr="008C46B3">
        <w:rPr>
          <w:rFonts w:ascii="Times New Roman"/>
        </w:rPr>
        <w:t xml:space="preserve">s parts on the announced due dates. </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rsidTr="00E102D2">
        <w:trPr>
          <w:trHeight w:val="405"/>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rsidP="00E102D2">
            <w:pPr>
              <w:pStyle w:val="Body"/>
              <w:spacing w:after="0"/>
              <w:jc w:val="both"/>
              <w:rPr>
                <w:rFonts w:ascii="Times New Roman" w:eastAsia="Times New Roman" w:hAnsi="Times New Roman" w:cs="Times New Roman"/>
                <w:b/>
                <w:bCs/>
                <w:smallCaps/>
              </w:rPr>
            </w:pPr>
            <w:r>
              <w:rPr>
                <w:rFonts w:ascii="Times New Roman"/>
                <w:b/>
                <w:bCs/>
                <w:smallCaps/>
              </w:rPr>
              <w:t xml:space="preserve">Late Assignment Policy </w:t>
            </w:r>
          </w:p>
        </w:tc>
      </w:tr>
    </w:tbl>
    <w:p w:rsidR="003C7438" w:rsidRPr="008C46B3" w:rsidRDefault="00AD08F0" w:rsidP="008C46B3">
      <w:pPr>
        <w:pStyle w:val="Body"/>
        <w:tabs>
          <w:tab w:val="left" w:pos="426"/>
        </w:tabs>
        <w:spacing w:line="240" w:lineRule="auto"/>
        <w:ind w:left="360"/>
        <w:jc w:val="both"/>
        <w:rPr>
          <w:rFonts w:ascii="Times New Roman"/>
        </w:rPr>
      </w:pPr>
      <w:r>
        <w:rPr>
          <w:rFonts w:ascii="Times New Roman"/>
        </w:rPr>
        <w:t>All student deliverables are due by the end of the class in which it due.  Any material delivered after this deadline will be considered as late submission.  The instructor reserves the right to penalize late submission.</w:t>
      </w:r>
    </w:p>
    <w:tbl>
      <w:tblPr>
        <w:tblW w:w="98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37"/>
      </w:tblGrid>
      <w:tr w:rsidR="003C7438">
        <w:trPr>
          <w:trHeight w:val="481"/>
        </w:trPr>
        <w:tc>
          <w:tcPr>
            <w:tcW w:w="983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pPr>
            <w:r>
              <w:rPr>
                <w:sz w:val="22"/>
                <w:szCs w:val="22"/>
                <w:u w:val="none"/>
              </w:rPr>
              <w:t>Attendance Policy</w:t>
            </w:r>
          </w:p>
        </w:tc>
      </w:tr>
    </w:tbl>
    <w:p w:rsidR="003C7438" w:rsidRPr="008C46B3" w:rsidRDefault="004058C5" w:rsidP="008C46B3">
      <w:pPr>
        <w:pStyle w:val="Body"/>
        <w:tabs>
          <w:tab w:val="left" w:pos="426"/>
        </w:tabs>
        <w:spacing w:line="240" w:lineRule="auto"/>
        <w:ind w:left="360"/>
        <w:jc w:val="both"/>
        <w:rPr>
          <w:rFonts w:ascii="Times New Roman"/>
        </w:rPr>
      </w:pPr>
      <w:r>
        <w:rPr>
          <w:rFonts w:ascii="Times New Roman"/>
        </w:rPr>
        <w:t>A record of attendance will be kept. If a student cannot attend any class for unavoidable reason, s/he is advised to contact the instructor in advance. E-mail is preferred for urgent communications. Please read the chapter listed on the syllabus before coming to the class. All students are expected to participate in the class. Pro-active participation would be highly appreciated.</w:t>
      </w:r>
      <w:r w:rsidR="001C7A46">
        <w:rPr>
          <w:rFonts w:ascii="Times New Roman"/>
        </w:rPr>
        <w:t xml:space="preserve">  Per university policy, any student with 6 or more recorded absences will receive a failing grade in the course.  Instructors shall have discretion whether late arrivals to class (tardy) will count as absences.</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rsidTr="00E102D2">
        <w:trPr>
          <w:trHeight w:val="333"/>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rsidP="00E102D2">
            <w:pPr>
              <w:pStyle w:val="Body"/>
              <w:spacing w:after="0"/>
            </w:pPr>
            <w:r>
              <w:rPr>
                <w:rFonts w:ascii="Times New Roman"/>
                <w:b/>
                <w:bCs/>
              </w:rPr>
              <w:t>COURSE ADJUSTMENTS</w:t>
            </w:r>
          </w:p>
        </w:tc>
      </w:tr>
    </w:tbl>
    <w:p w:rsidR="003C7438" w:rsidRPr="008C46B3" w:rsidRDefault="004058C5" w:rsidP="008C46B3">
      <w:pPr>
        <w:pStyle w:val="Body"/>
        <w:tabs>
          <w:tab w:val="left" w:pos="426"/>
        </w:tabs>
        <w:spacing w:line="240" w:lineRule="auto"/>
        <w:ind w:left="360"/>
        <w:jc w:val="both"/>
        <w:rPr>
          <w:rFonts w:ascii="Times New Roman"/>
        </w:rPr>
      </w:pPr>
      <w:r>
        <w:rPr>
          <w:rFonts w:ascii="Times New Roman"/>
        </w:rPr>
        <w:t>The instructor reserves the right to make adjustments in the course requirements consistent with the course</w:t>
      </w:r>
      <w:r w:rsidRPr="008C46B3">
        <w:rPr>
          <w:rFonts w:ascii="Times New Roman"/>
        </w:rPr>
        <w:t>’</w:t>
      </w:r>
      <w:r>
        <w:rPr>
          <w:rFonts w:ascii="Times New Roman"/>
        </w:rPr>
        <w:t>s overall objectives. Total course workload and available time will be considered in any such adjustments. You will be notified at the earliest possible time if changes are to be made.</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rsidTr="00E102D2">
        <w:trPr>
          <w:trHeight w:val="378"/>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rsidP="00E102D2">
            <w:pPr>
              <w:pStyle w:val="Body"/>
              <w:spacing w:after="0"/>
              <w:rPr>
                <w:rFonts w:ascii="Times New Roman" w:eastAsia="Times New Roman" w:hAnsi="Times New Roman" w:cs="Times New Roman"/>
                <w:b/>
                <w:bCs/>
              </w:rPr>
            </w:pPr>
            <w:r>
              <w:rPr>
                <w:rFonts w:ascii="Times New Roman"/>
                <w:b/>
                <w:bCs/>
              </w:rPr>
              <w:t>COMMUNICATION POLICY</w:t>
            </w:r>
          </w:p>
        </w:tc>
      </w:tr>
    </w:tbl>
    <w:p w:rsidR="003C7438" w:rsidRDefault="003C7438">
      <w:pPr>
        <w:pStyle w:val="Body"/>
        <w:spacing w:after="0" w:line="240" w:lineRule="auto"/>
        <w:rPr>
          <w:rFonts w:ascii="Times New Roman" w:eastAsia="Times New Roman" w:hAnsi="Times New Roman" w:cs="Times New Roman"/>
          <w:b/>
          <w:bCs/>
        </w:rPr>
      </w:pPr>
    </w:p>
    <w:p w:rsidR="00C97E6D" w:rsidRPr="008C46B3" w:rsidRDefault="00C97E6D" w:rsidP="008C46B3">
      <w:pPr>
        <w:pStyle w:val="Body"/>
        <w:tabs>
          <w:tab w:val="left" w:pos="426"/>
        </w:tabs>
        <w:spacing w:line="240" w:lineRule="auto"/>
        <w:ind w:left="360"/>
        <w:jc w:val="both"/>
        <w:rPr>
          <w:rFonts w:ascii="Times New Roman"/>
        </w:rPr>
      </w:pP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trPr>
          <w:trHeight w:val="481"/>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t>Appropriate Use Policy</w:t>
            </w:r>
          </w:p>
        </w:tc>
      </w:tr>
    </w:tbl>
    <w:p w:rsidR="003C7438" w:rsidRDefault="003C7438">
      <w:pPr>
        <w:pStyle w:val="Body"/>
        <w:spacing w:after="0" w:line="240" w:lineRule="auto"/>
        <w:rPr>
          <w:rFonts w:ascii="Times New Roman" w:eastAsia="Times New Roman" w:hAnsi="Times New Roman" w:cs="Times New Roman"/>
          <w:b/>
          <w:bCs/>
        </w:rPr>
      </w:pPr>
    </w:p>
    <w:p w:rsidR="008C46B3" w:rsidRDefault="004058C5" w:rsidP="008C46B3">
      <w:pPr>
        <w:pStyle w:val="Body"/>
        <w:tabs>
          <w:tab w:val="left" w:pos="426"/>
        </w:tabs>
        <w:spacing w:line="240" w:lineRule="auto"/>
        <w:ind w:left="360"/>
        <w:jc w:val="both"/>
        <w:rPr>
          <w:rFonts w:ascii="Times New Roman"/>
        </w:rPr>
      </w:pPr>
      <w:r>
        <w:rPr>
          <w:rFonts w:ascii="Times New Roman"/>
        </w:rPr>
        <w:t>All members of the North South University community must use electronic communications in a responsible manner. The University may restrict the use of its computers and network systems for electronic communications subject to violations of university policies/codes or local laws or national laws. Also, the university reserves the right to limit access to its networks through university-owned or other computers, and to remove or limit access to material posted on university-owned computers.</w:t>
      </w:r>
    </w:p>
    <w:p w:rsidR="008C46B3" w:rsidRDefault="008C46B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hAnsi="Calibri" w:cs="Calibri"/>
          <w:color w:val="000000"/>
          <w:sz w:val="22"/>
          <w:szCs w:val="22"/>
          <w:u w:color="000000"/>
        </w:rPr>
      </w:pPr>
      <w:r>
        <w:br w:type="page"/>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trPr>
          <w:trHeight w:val="481"/>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rPr>
                <w:sz w:val="22"/>
                <w:szCs w:val="22"/>
                <w:u w:val="none"/>
              </w:rPr>
            </w:pPr>
            <w:r>
              <w:rPr>
                <w:sz w:val="22"/>
                <w:szCs w:val="22"/>
                <w:u w:val="none"/>
              </w:rPr>
              <w:lastRenderedPageBreak/>
              <w:t>Students With Special Needs</w:t>
            </w:r>
          </w:p>
        </w:tc>
      </w:tr>
    </w:tbl>
    <w:p w:rsidR="003C7438" w:rsidRDefault="003C7438">
      <w:pPr>
        <w:pStyle w:val="Body"/>
        <w:widowControl w:val="0"/>
        <w:spacing w:after="0" w:line="240" w:lineRule="auto"/>
        <w:rPr>
          <w:rFonts w:ascii="Times New Roman" w:eastAsia="Times New Roman" w:hAnsi="Times New Roman" w:cs="Times New Roman"/>
          <w:b/>
          <w:bCs/>
        </w:rPr>
      </w:pPr>
    </w:p>
    <w:p w:rsidR="003C7438" w:rsidRPr="008C46B3" w:rsidRDefault="004058C5" w:rsidP="008C46B3">
      <w:pPr>
        <w:pStyle w:val="Body"/>
        <w:tabs>
          <w:tab w:val="left" w:pos="426"/>
        </w:tabs>
        <w:spacing w:line="240" w:lineRule="auto"/>
        <w:ind w:left="360"/>
        <w:jc w:val="both"/>
        <w:rPr>
          <w:rFonts w:ascii="Times New Roman"/>
        </w:rPr>
      </w:pPr>
      <w:r>
        <w:rPr>
          <w:rFonts w:ascii="Times New Roman"/>
        </w:rPr>
        <w:t xml:space="preserve">North South University will provide educational opportunities that ensure fair, appropriate and reasonable accommodation to students who have disabilities/special needs that may affect their ability to participate in course activities or meet course requirements. Students with disabilities are encouraged to contact their instructors to ensure that their needs are met. The University through its Special Need section will exert all efforts to accommodate special needs.  </w:t>
      </w:r>
    </w:p>
    <w:tbl>
      <w:tblPr>
        <w:tblW w:w="98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5"/>
      </w:tblGrid>
      <w:tr w:rsidR="003C7438">
        <w:trPr>
          <w:trHeight w:val="481"/>
        </w:trPr>
        <w:tc>
          <w:tcPr>
            <w:tcW w:w="98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C7438" w:rsidRDefault="004058C5">
            <w:pPr>
              <w:pStyle w:val="Title"/>
              <w:widowControl/>
              <w:spacing w:after="0" w:line="240" w:lineRule="auto"/>
              <w:jc w:val="left"/>
            </w:pPr>
            <w:r>
              <w:rPr>
                <w:sz w:val="22"/>
                <w:szCs w:val="22"/>
                <w:u w:val="none"/>
              </w:rPr>
              <w:t>Students Complaints Policy</w:t>
            </w:r>
          </w:p>
        </w:tc>
      </w:tr>
    </w:tbl>
    <w:p w:rsidR="003C7438" w:rsidRDefault="003C7438">
      <w:pPr>
        <w:pStyle w:val="Body"/>
        <w:widowControl w:val="0"/>
        <w:spacing w:after="0" w:line="240" w:lineRule="auto"/>
        <w:rPr>
          <w:rFonts w:ascii="Times New Roman" w:eastAsia="Times New Roman" w:hAnsi="Times New Roman" w:cs="Times New Roman"/>
          <w:sz w:val="18"/>
          <w:szCs w:val="18"/>
        </w:rPr>
      </w:pPr>
    </w:p>
    <w:p w:rsidR="003C7438" w:rsidRPr="008C46B3" w:rsidRDefault="004058C5" w:rsidP="008C46B3">
      <w:pPr>
        <w:pStyle w:val="Body"/>
        <w:tabs>
          <w:tab w:val="left" w:pos="426"/>
        </w:tabs>
        <w:spacing w:line="240" w:lineRule="auto"/>
        <w:ind w:left="360"/>
        <w:jc w:val="both"/>
        <w:rPr>
          <w:rFonts w:ascii="Times New Roman"/>
        </w:rPr>
      </w:pPr>
      <w:r>
        <w:rPr>
          <w:rFonts w:ascii="Times New Roman"/>
        </w:rPr>
        <w:t>Students at North South University have the right to pursue complaints related to faculty, staff, and other students.</w:t>
      </w:r>
      <w:r w:rsidRPr="008C46B3">
        <w:rPr>
          <w:rFonts w:ascii="Times New Roman"/>
        </w:rPr>
        <w:t> </w:t>
      </w:r>
      <w:r w:rsidRPr="008C46B3">
        <w:rPr>
          <w:rFonts w:ascii="Times New Roman"/>
        </w:rPr>
        <w:t xml:space="preserve"> </w:t>
      </w:r>
      <w:r>
        <w:rPr>
          <w:rFonts w:ascii="Times New Roman"/>
        </w:rPr>
        <w:t>The nature of the complaints may be either academic or non-academic.</w:t>
      </w:r>
      <w:r w:rsidRPr="008C46B3">
        <w:rPr>
          <w:rFonts w:ascii="Times New Roman"/>
        </w:rPr>
        <w:t> </w:t>
      </w:r>
      <w:r w:rsidRPr="008C46B3">
        <w:rPr>
          <w:rFonts w:ascii="Times New Roman"/>
        </w:rPr>
        <w:t xml:space="preserve"> </w:t>
      </w:r>
      <w:r>
        <w:rPr>
          <w:rFonts w:ascii="Times New Roman"/>
        </w:rPr>
        <w:t>For more information about the policy and processes related to this policy, you may refer to the students</w:t>
      </w:r>
      <w:r w:rsidRPr="008C46B3">
        <w:rPr>
          <w:rFonts w:ascii="Times New Roman"/>
        </w:rPr>
        <w:t>’</w:t>
      </w:r>
      <w:r w:rsidRPr="008C46B3">
        <w:rPr>
          <w:rFonts w:ascii="Times New Roman"/>
        </w:rPr>
        <w:t xml:space="preserve"> </w:t>
      </w:r>
      <w:r>
        <w:rPr>
          <w:rFonts w:ascii="Times New Roman"/>
        </w:rPr>
        <w:t>handbook.</w:t>
      </w:r>
      <w:r w:rsidRPr="008C46B3">
        <w:rPr>
          <w:rFonts w:ascii="Times New Roman"/>
        </w:rPr>
        <w:t> </w:t>
      </w:r>
    </w:p>
    <w:p w:rsidR="003C7438" w:rsidRDefault="003C7438">
      <w:pPr>
        <w:pStyle w:val="Body"/>
        <w:spacing w:after="0" w:line="240" w:lineRule="auto"/>
        <w:rPr>
          <w:rFonts w:ascii="Times New Roman" w:eastAsia="Times New Roman" w:hAnsi="Times New Roman" w:cs="Times New Roman"/>
        </w:rPr>
      </w:pPr>
    </w:p>
    <w:p w:rsidR="003C7438" w:rsidRDefault="007F6343">
      <w:pPr>
        <w:pStyle w:val="Body"/>
        <w:spacing w:after="0" w:line="240" w:lineRule="auto"/>
        <w:jc w:val="center"/>
        <w:rPr>
          <w:rFonts w:ascii="Times New Roman"/>
          <w:b/>
          <w:bCs/>
          <w:sz w:val="24"/>
          <w:szCs w:val="24"/>
        </w:rPr>
      </w:pPr>
      <w:r>
        <w:rPr>
          <w:rFonts w:ascii="Times New Roman"/>
          <w:b/>
          <w:bCs/>
          <w:sz w:val="24"/>
          <w:szCs w:val="24"/>
        </w:rPr>
        <w:t>NOTE 1</w:t>
      </w:r>
      <w:r w:rsidR="004058C5">
        <w:rPr>
          <w:rFonts w:ascii="Times New Roman"/>
          <w:b/>
          <w:bCs/>
          <w:sz w:val="24"/>
          <w:szCs w:val="24"/>
        </w:rPr>
        <w:t>: The course plan is tentative and subject to change as semester progresses, and any change will be communicated accordingly</w:t>
      </w:r>
    </w:p>
    <w:p w:rsidR="007F6343" w:rsidRDefault="007F6343">
      <w:pPr>
        <w:pStyle w:val="Body"/>
        <w:spacing w:after="0" w:line="240" w:lineRule="auto"/>
        <w:jc w:val="center"/>
        <w:rPr>
          <w:rFonts w:ascii="Times New Roman"/>
          <w:b/>
          <w:bCs/>
          <w:sz w:val="24"/>
          <w:szCs w:val="24"/>
        </w:rPr>
      </w:pPr>
    </w:p>
    <w:p w:rsidR="007F6343" w:rsidRDefault="007F6343">
      <w:pPr>
        <w:pStyle w:val="Body"/>
        <w:spacing w:after="0" w:line="240" w:lineRule="auto"/>
        <w:jc w:val="center"/>
        <w:rPr>
          <w:rFonts w:ascii="Times New Roman"/>
          <w:b/>
          <w:bCs/>
          <w:sz w:val="24"/>
          <w:szCs w:val="24"/>
        </w:rPr>
      </w:pPr>
      <w:r>
        <w:rPr>
          <w:rFonts w:ascii="Times New Roman"/>
          <w:b/>
          <w:bCs/>
          <w:sz w:val="24"/>
          <w:szCs w:val="24"/>
        </w:rPr>
        <w:t xml:space="preserve">NOTE 2: </w:t>
      </w:r>
      <w:r w:rsidR="00AD08F0" w:rsidRPr="00AD08F0">
        <w:rPr>
          <w:rFonts w:ascii="Times New Roman"/>
          <w:b/>
          <w:bCs/>
          <w:sz w:val="24"/>
          <w:szCs w:val="24"/>
        </w:rPr>
        <w:t>The instructor reserves the right to make changes to the syllabus if and when necessary.</w:t>
      </w:r>
    </w:p>
    <w:p w:rsidR="00FF0245" w:rsidRDefault="00FF0245" w:rsidP="00FF0245">
      <w:pPr>
        <w:pBdr>
          <w:top w:val="none" w:sz="0" w:space="0" w:color="auto"/>
          <w:left w:val="none" w:sz="0" w:space="0" w:color="auto"/>
          <w:bottom w:val="none" w:sz="0" w:space="0" w:color="auto"/>
          <w:right w:val="none" w:sz="0" w:space="0" w:color="auto"/>
          <w:between w:val="none" w:sz="0" w:space="0" w:color="auto"/>
          <w:bar w:val="none" w:sz="0" w:color="auto"/>
        </w:pBdr>
        <w:rPr>
          <w:b/>
          <w:bCs/>
        </w:rPr>
      </w:pPr>
    </w:p>
    <w:p w:rsidR="003C7438" w:rsidRDefault="004058C5">
      <w:pPr>
        <w:pStyle w:val="Body"/>
        <w:spacing w:after="0" w:line="240" w:lineRule="auto"/>
        <w:jc w:val="center"/>
      </w:pPr>
      <w:r>
        <w:rPr>
          <w:rFonts w:ascii="Times New Roman" w:eastAsia="Times New Roman" w:hAnsi="Times New Roman" w:cs="Times New Roman"/>
          <w:sz w:val="18"/>
          <w:szCs w:val="18"/>
        </w:rPr>
        <w:br/>
      </w:r>
    </w:p>
    <w:sectPr w:rsidR="003C7438" w:rsidSect="00A9069E">
      <w:footerReference w:type="default" r:id="rId10"/>
      <w:pgSz w:w="11909" w:h="16834" w:code="9"/>
      <w:pgMar w:top="547" w:right="1138" w:bottom="850" w:left="113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630" w:rsidRDefault="003D0630" w:rsidP="003C7438">
      <w:r>
        <w:separator/>
      </w:r>
    </w:p>
  </w:endnote>
  <w:endnote w:type="continuationSeparator" w:id="0">
    <w:p w:rsidR="003D0630" w:rsidRDefault="003D0630" w:rsidP="003C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438" w:rsidRDefault="004058C5">
    <w:pPr>
      <w:pStyle w:val="Footer"/>
      <w:jc w:val="center"/>
    </w:pPr>
    <w:r>
      <w:rPr>
        <w:rFonts w:ascii="Trebuchet MS"/>
      </w:rPr>
      <w:t xml:space="preserve">Page </w:t>
    </w:r>
    <w:r w:rsidR="009A7FCD">
      <w:rPr>
        <w:b/>
        <w:bCs/>
      </w:rPr>
      <w:fldChar w:fldCharType="begin"/>
    </w:r>
    <w:r>
      <w:rPr>
        <w:b/>
        <w:bCs/>
      </w:rPr>
      <w:instrText xml:space="preserve"> PAGE </w:instrText>
    </w:r>
    <w:r w:rsidR="009A7FCD">
      <w:rPr>
        <w:b/>
        <w:bCs/>
      </w:rPr>
      <w:fldChar w:fldCharType="separate"/>
    </w:r>
    <w:r w:rsidR="00016701">
      <w:rPr>
        <w:b/>
        <w:bCs/>
        <w:noProof/>
      </w:rPr>
      <w:t>2</w:t>
    </w:r>
    <w:r w:rsidR="009A7FC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630" w:rsidRDefault="003D0630" w:rsidP="003C7438">
      <w:r>
        <w:separator/>
      </w:r>
    </w:p>
  </w:footnote>
  <w:footnote w:type="continuationSeparator" w:id="0">
    <w:p w:rsidR="003D0630" w:rsidRDefault="003D0630" w:rsidP="003C7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CEB"/>
    <w:multiLevelType w:val="multilevel"/>
    <w:tmpl w:val="4B0806DA"/>
    <w:styleLink w:val="List51"/>
    <w:lvl w:ilvl="0">
      <w:start w:val="24"/>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 w15:restartNumberingAfterBreak="0">
    <w:nsid w:val="09AF31B0"/>
    <w:multiLevelType w:val="multilevel"/>
    <w:tmpl w:val="B428FBCE"/>
    <w:lvl w:ilvl="0">
      <w:start w:val="4"/>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 w15:restartNumberingAfterBreak="0">
    <w:nsid w:val="0C9B456C"/>
    <w:multiLevelType w:val="multilevel"/>
    <w:tmpl w:val="17ACAB52"/>
    <w:lvl w:ilvl="0">
      <w:start w:val="10"/>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 w15:restartNumberingAfterBreak="0">
    <w:nsid w:val="0E6A2DF1"/>
    <w:multiLevelType w:val="multilevel"/>
    <w:tmpl w:val="5FE65704"/>
    <w:lvl w:ilvl="0">
      <w:start w:val="7"/>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 w15:restartNumberingAfterBreak="0">
    <w:nsid w:val="15FB051A"/>
    <w:multiLevelType w:val="multilevel"/>
    <w:tmpl w:val="DE5AD0D8"/>
    <w:lvl w:ilvl="0">
      <w:start w:val="2"/>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166E3317"/>
    <w:multiLevelType w:val="multilevel"/>
    <w:tmpl w:val="5728152A"/>
    <w:lvl w:ilvl="0">
      <w:start w:val="14"/>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6" w15:restartNumberingAfterBreak="0">
    <w:nsid w:val="1886728E"/>
    <w:multiLevelType w:val="multilevel"/>
    <w:tmpl w:val="FEC09602"/>
    <w:lvl w:ilvl="0">
      <w:start w:val="5"/>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7" w15:restartNumberingAfterBreak="0">
    <w:nsid w:val="1EF0232A"/>
    <w:multiLevelType w:val="multilevel"/>
    <w:tmpl w:val="5B4022A4"/>
    <w:lvl w:ilvl="0">
      <w:start w:val="4"/>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8" w15:restartNumberingAfterBreak="0">
    <w:nsid w:val="20DB366F"/>
    <w:multiLevelType w:val="multilevel"/>
    <w:tmpl w:val="E356DD48"/>
    <w:styleLink w:val="List0"/>
    <w:lvl w:ilvl="0">
      <w:start w:val="7"/>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22A254E9"/>
    <w:multiLevelType w:val="multilevel"/>
    <w:tmpl w:val="74B824AC"/>
    <w:lvl w:ilvl="0">
      <w:start w:val="6"/>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0" w15:restartNumberingAfterBreak="0">
    <w:nsid w:val="2706403E"/>
    <w:multiLevelType w:val="multilevel"/>
    <w:tmpl w:val="8A2E8374"/>
    <w:lvl w:ilvl="0">
      <w:start w:val="15"/>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1" w15:restartNumberingAfterBreak="0">
    <w:nsid w:val="2B3E1B38"/>
    <w:multiLevelType w:val="multilevel"/>
    <w:tmpl w:val="B44E8CB6"/>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2E7E5310"/>
    <w:multiLevelType w:val="multilevel"/>
    <w:tmpl w:val="A29CA914"/>
    <w:styleLink w:val="List41"/>
    <w:lvl w:ilvl="0">
      <w:start w:val="9"/>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3" w15:restartNumberingAfterBreak="0">
    <w:nsid w:val="310F547A"/>
    <w:multiLevelType w:val="multilevel"/>
    <w:tmpl w:val="43349BB8"/>
    <w:styleLink w:val="List1"/>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39A51F80"/>
    <w:multiLevelType w:val="multilevel"/>
    <w:tmpl w:val="3CB8B048"/>
    <w:styleLink w:val="List21"/>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5" w15:restartNumberingAfterBreak="0">
    <w:nsid w:val="3A1A28D8"/>
    <w:multiLevelType w:val="multilevel"/>
    <w:tmpl w:val="5AC0F84C"/>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3DBA36BD"/>
    <w:multiLevelType w:val="multilevel"/>
    <w:tmpl w:val="80EEAAD8"/>
    <w:lvl w:ilvl="0">
      <w:start w:val="20"/>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7" w15:restartNumberingAfterBreak="0">
    <w:nsid w:val="3DDF5151"/>
    <w:multiLevelType w:val="multilevel"/>
    <w:tmpl w:val="A26EC86E"/>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40D74445"/>
    <w:multiLevelType w:val="multilevel"/>
    <w:tmpl w:val="9CCA8658"/>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9" w15:restartNumberingAfterBreak="0">
    <w:nsid w:val="43B24532"/>
    <w:multiLevelType w:val="multilevel"/>
    <w:tmpl w:val="C8169BB8"/>
    <w:lvl w:ilvl="0">
      <w:start w:val="19"/>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0" w15:restartNumberingAfterBreak="0">
    <w:nsid w:val="47DB5978"/>
    <w:multiLevelType w:val="multilevel"/>
    <w:tmpl w:val="579A0592"/>
    <w:lvl w:ilvl="0">
      <w:start w:val="1"/>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480E049A"/>
    <w:multiLevelType w:val="multilevel"/>
    <w:tmpl w:val="8FC6046A"/>
    <w:lvl w:ilvl="0">
      <w:start w:val="21"/>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2" w15:restartNumberingAfterBreak="0">
    <w:nsid w:val="48DA14F6"/>
    <w:multiLevelType w:val="multilevel"/>
    <w:tmpl w:val="85C6A4BC"/>
    <w:lvl w:ilvl="0">
      <w:start w:val="3"/>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3" w15:restartNumberingAfterBreak="0">
    <w:nsid w:val="4A266462"/>
    <w:multiLevelType w:val="multilevel"/>
    <w:tmpl w:val="92FEB994"/>
    <w:lvl w:ilvl="0">
      <w:start w:val="5"/>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4A3213AE"/>
    <w:multiLevelType w:val="multilevel"/>
    <w:tmpl w:val="4B30CA8A"/>
    <w:lvl w:ilvl="0">
      <w:start w:val="16"/>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5" w15:restartNumberingAfterBreak="0">
    <w:nsid w:val="4AFD168B"/>
    <w:multiLevelType w:val="multilevel"/>
    <w:tmpl w:val="0B52CD0C"/>
    <w:lvl w:ilvl="0">
      <w:start w:val="22"/>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6" w15:restartNumberingAfterBreak="0">
    <w:nsid w:val="4D4A56A2"/>
    <w:multiLevelType w:val="multilevel"/>
    <w:tmpl w:val="9AD43858"/>
    <w:lvl w:ilvl="0">
      <w:start w:val="1"/>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7" w15:restartNumberingAfterBreak="0">
    <w:nsid w:val="52874978"/>
    <w:multiLevelType w:val="multilevel"/>
    <w:tmpl w:val="ACD62B80"/>
    <w:lvl w:ilvl="0">
      <w:start w:val="3"/>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557826BD"/>
    <w:multiLevelType w:val="multilevel"/>
    <w:tmpl w:val="B330E4F8"/>
    <w:lvl w:ilvl="0">
      <w:start w:val="18"/>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29" w15:restartNumberingAfterBreak="0">
    <w:nsid w:val="5D6D55DC"/>
    <w:multiLevelType w:val="multilevel"/>
    <w:tmpl w:val="5C54A0AE"/>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0" w15:restartNumberingAfterBreak="0">
    <w:nsid w:val="5E3F513E"/>
    <w:multiLevelType w:val="multilevel"/>
    <w:tmpl w:val="D9F2B2A4"/>
    <w:lvl w:ilvl="0">
      <w:start w:val="17"/>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1" w15:restartNumberingAfterBreak="0">
    <w:nsid w:val="5F877778"/>
    <w:multiLevelType w:val="multilevel"/>
    <w:tmpl w:val="247C2B3E"/>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2" w15:restartNumberingAfterBreak="0">
    <w:nsid w:val="60E34273"/>
    <w:multiLevelType w:val="multilevel"/>
    <w:tmpl w:val="E8E63EF4"/>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3" w15:restartNumberingAfterBreak="0">
    <w:nsid w:val="646549A5"/>
    <w:multiLevelType w:val="multilevel"/>
    <w:tmpl w:val="E0C8D2BC"/>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4" w15:restartNumberingAfterBreak="0">
    <w:nsid w:val="64893740"/>
    <w:multiLevelType w:val="multilevel"/>
    <w:tmpl w:val="AE64CB18"/>
    <w:lvl w:ilvl="0">
      <w:start w:val="12"/>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5" w15:restartNumberingAfterBreak="0">
    <w:nsid w:val="64ED2173"/>
    <w:multiLevelType w:val="multilevel"/>
    <w:tmpl w:val="C1A67ACC"/>
    <w:lvl w:ilvl="0">
      <w:start w:val="8"/>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36" w15:restartNumberingAfterBreak="0">
    <w:nsid w:val="6CDB6F96"/>
    <w:multiLevelType w:val="multilevel"/>
    <w:tmpl w:val="3B1CFF0A"/>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6DC02D6E"/>
    <w:multiLevelType w:val="multilevel"/>
    <w:tmpl w:val="47ECA57E"/>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6EF579F1"/>
    <w:multiLevelType w:val="multilevel"/>
    <w:tmpl w:val="F0EE61C8"/>
    <w:lvl w:ilvl="0">
      <w:numFmt w:val="bullet"/>
      <w:lvlText w:val="•"/>
      <w:lvlJc w:val="left"/>
      <w:pPr>
        <w:tabs>
          <w:tab w:val="num" w:pos="441"/>
        </w:tabs>
        <w:ind w:left="441"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890"/>
        </w:tabs>
        <w:ind w:left="18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610"/>
        </w:tabs>
        <w:ind w:left="26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3330"/>
        </w:tabs>
        <w:ind w:left="33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4050"/>
        </w:tabs>
        <w:ind w:left="40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770"/>
        </w:tabs>
        <w:ind w:left="47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490"/>
        </w:tabs>
        <w:ind w:left="54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6210"/>
        </w:tabs>
        <w:ind w:left="62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930"/>
        </w:tabs>
        <w:ind w:left="69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9" w15:restartNumberingAfterBreak="0">
    <w:nsid w:val="6F0A1A43"/>
    <w:multiLevelType w:val="multilevel"/>
    <w:tmpl w:val="849257CE"/>
    <w:lvl w:ilvl="0">
      <w:start w:val="23"/>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0" w15:restartNumberingAfterBreak="0">
    <w:nsid w:val="6F6953B1"/>
    <w:multiLevelType w:val="multilevel"/>
    <w:tmpl w:val="EAEE3F60"/>
    <w:lvl w:ilvl="0">
      <w:start w:val="11"/>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1" w15:restartNumberingAfterBreak="0">
    <w:nsid w:val="760332EA"/>
    <w:multiLevelType w:val="multilevel"/>
    <w:tmpl w:val="025CF062"/>
    <w:lvl w:ilvl="0">
      <w:start w:val="2"/>
      <w:numFmt w:val="decimal"/>
      <w:lvlText w:val="%1."/>
      <w:lvlJc w:val="left"/>
      <w:pPr>
        <w:tabs>
          <w:tab w:val="num" w:pos="450"/>
        </w:tabs>
        <w:ind w:left="450" w:hanging="27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42" w15:restartNumberingAfterBreak="0">
    <w:nsid w:val="76DC17A7"/>
    <w:multiLevelType w:val="multilevel"/>
    <w:tmpl w:val="4BF691D0"/>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3" w15:restartNumberingAfterBreak="0">
    <w:nsid w:val="78B870C1"/>
    <w:multiLevelType w:val="multilevel"/>
    <w:tmpl w:val="DD9C2BA8"/>
    <w:lvl w:ilvl="0">
      <w:start w:val="6"/>
      <w:numFmt w:val="decimal"/>
      <w:lvlText w:val="%1."/>
      <w:lvlJc w:val="left"/>
      <w:pPr>
        <w:tabs>
          <w:tab w:val="num" w:pos="318"/>
        </w:tabs>
        <w:ind w:left="318" w:hanging="318"/>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4" w15:restartNumberingAfterBreak="0">
    <w:nsid w:val="7A71187F"/>
    <w:multiLevelType w:val="multilevel"/>
    <w:tmpl w:val="E1BEEAA4"/>
    <w:lvl w:ilvl="0">
      <w:start w:val="13"/>
      <w:numFmt w:val="decimal"/>
      <w:lvlText w:val="%1."/>
      <w:lvlJc w:val="left"/>
      <w:pPr>
        <w:tabs>
          <w:tab w:val="num" w:pos="450"/>
        </w:tabs>
        <w:ind w:left="45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lowerLetter"/>
      <w:lvlText w:val="%2."/>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lowerRoman"/>
      <w:lvlText w:val="%3."/>
      <w:lvlJc w:val="left"/>
      <w:pPr>
        <w:tabs>
          <w:tab w:val="num" w:pos="2160"/>
        </w:tabs>
        <w:ind w:left="216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lowerLetter"/>
      <w:lvlText w:val="%5."/>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lowerRoman"/>
      <w:lvlText w:val="%6."/>
      <w:lvlJc w:val="left"/>
      <w:pPr>
        <w:tabs>
          <w:tab w:val="num" w:pos="4320"/>
        </w:tabs>
        <w:ind w:left="432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lowerLetter"/>
      <w:lvlText w:val="%8."/>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lowerRoman"/>
      <w:lvlText w:val="%9."/>
      <w:lvlJc w:val="left"/>
      <w:pPr>
        <w:tabs>
          <w:tab w:val="num" w:pos="6480"/>
        </w:tabs>
        <w:ind w:left="6480" w:hanging="296"/>
      </w:pPr>
      <w:rPr>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num w:numId="1">
    <w:abstractNumId w:val="20"/>
  </w:num>
  <w:num w:numId="2">
    <w:abstractNumId w:val="4"/>
  </w:num>
  <w:num w:numId="3">
    <w:abstractNumId w:val="27"/>
  </w:num>
  <w:num w:numId="4">
    <w:abstractNumId w:val="1"/>
  </w:num>
  <w:num w:numId="5">
    <w:abstractNumId w:val="23"/>
  </w:num>
  <w:num w:numId="6">
    <w:abstractNumId w:val="43"/>
  </w:num>
  <w:num w:numId="7">
    <w:abstractNumId w:val="8"/>
  </w:num>
  <w:num w:numId="8">
    <w:abstractNumId w:val="37"/>
  </w:num>
  <w:num w:numId="9">
    <w:abstractNumId w:val="11"/>
  </w:num>
  <w:num w:numId="10">
    <w:abstractNumId w:val="32"/>
  </w:num>
  <w:num w:numId="11">
    <w:abstractNumId w:val="17"/>
  </w:num>
  <w:num w:numId="12">
    <w:abstractNumId w:val="36"/>
  </w:num>
  <w:num w:numId="13">
    <w:abstractNumId w:val="38"/>
  </w:num>
  <w:num w:numId="14">
    <w:abstractNumId w:val="31"/>
  </w:num>
  <w:num w:numId="15">
    <w:abstractNumId w:val="13"/>
  </w:num>
  <w:num w:numId="16">
    <w:abstractNumId w:val="29"/>
  </w:num>
  <w:num w:numId="17">
    <w:abstractNumId w:val="33"/>
  </w:num>
  <w:num w:numId="18">
    <w:abstractNumId w:val="42"/>
  </w:num>
  <w:num w:numId="19">
    <w:abstractNumId w:val="18"/>
  </w:num>
  <w:num w:numId="20">
    <w:abstractNumId w:val="14"/>
  </w:num>
  <w:num w:numId="21">
    <w:abstractNumId w:val="15"/>
  </w:num>
  <w:num w:numId="22">
    <w:abstractNumId w:val="26"/>
  </w:num>
  <w:num w:numId="23">
    <w:abstractNumId w:val="41"/>
  </w:num>
  <w:num w:numId="24">
    <w:abstractNumId w:val="22"/>
  </w:num>
  <w:num w:numId="25">
    <w:abstractNumId w:val="7"/>
  </w:num>
  <w:num w:numId="26">
    <w:abstractNumId w:val="6"/>
  </w:num>
  <w:num w:numId="27">
    <w:abstractNumId w:val="9"/>
  </w:num>
  <w:num w:numId="28">
    <w:abstractNumId w:val="3"/>
  </w:num>
  <w:num w:numId="29">
    <w:abstractNumId w:val="35"/>
  </w:num>
  <w:num w:numId="30">
    <w:abstractNumId w:val="12"/>
  </w:num>
  <w:num w:numId="31">
    <w:abstractNumId w:val="2"/>
  </w:num>
  <w:num w:numId="32">
    <w:abstractNumId w:val="40"/>
  </w:num>
  <w:num w:numId="33">
    <w:abstractNumId w:val="34"/>
  </w:num>
  <w:num w:numId="34">
    <w:abstractNumId w:val="44"/>
  </w:num>
  <w:num w:numId="35">
    <w:abstractNumId w:val="5"/>
  </w:num>
  <w:num w:numId="36">
    <w:abstractNumId w:val="10"/>
  </w:num>
  <w:num w:numId="37">
    <w:abstractNumId w:val="24"/>
  </w:num>
  <w:num w:numId="38">
    <w:abstractNumId w:val="30"/>
  </w:num>
  <w:num w:numId="39">
    <w:abstractNumId w:val="28"/>
  </w:num>
  <w:num w:numId="40">
    <w:abstractNumId w:val="19"/>
  </w:num>
  <w:num w:numId="41">
    <w:abstractNumId w:val="16"/>
  </w:num>
  <w:num w:numId="42">
    <w:abstractNumId w:val="21"/>
  </w:num>
  <w:num w:numId="43">
    <w:abstractNumId w:val="25"/>
  </w:num>
  <w:num w:numId="44">
    <w:abstractNumId w:val="39"/>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2NzEyNjA0Mzc0NzNS0lEKTi0uzszPAykwqgUAfQLUqywAAAA="/>
  </w:docVars>
  <w:rsids>
    <w:rsidRoot w:val="003C7438"/>
    <w:rsid w:val="00016701"/>
    <w:rsid w:val="000470FC"/>
    <w:rsid w:val="000712EB"/>
    <w:rsid w:val="0008550F"/>
    <w:rsid w:val="000A537E"/>
    <w:rsid w:val="000B692B"/>
    <w:rsid w:val="000C1641"/>
    <w:rsid w:val="000F766B"/>
    <w:rsid w:val="001C7A46"/>
    <w:rsid w:val="0020248B"/>
    <w:rsid w:val="002157F7"/>
    <w:rsid w:val="002437FE"/>
    <w:rsid w:val="002B4BE6"/>
    <w:rsid w:val="00302B62"/>
    <w:rsid w:val="003625C0"/>
    <w:rsid w:val="003644FE"/>
    <w:rsid w:val="003921E2"/>
    <w:rsid w:val="003C7438"/>
    <w:rsid w:val="003D0630"/>
    <w:rsid w:val="003F679D"/>
    <w:rsid w:val="004058C5"/>
    <w:rsid w:val="00481AEF"/>
    <w:rsid w:val="00492775"/>
    <w:rsid w:val="004A5544"/>
    <w:rsid w:val="004B5065"/>
    <w:rsid w:val="004D0A2F"/>
    <w:rsid w:val="004D7210"/>
    <w:rsid w:val="004E52A0"/>
    <w:rsid w:val="00555C9F"/>
    <w:rsid w:val="00566381"/>
    <w:rsid w:val="005851B5"/>
    <w:rsid w:val="005E3AC9"/>
    <w:rsid w:val="00603D8E"/>
    <w:rsid w:val="006473BC"/>
    <w:rsid w:val="006573AC"/>
    <w:rsid w:val="00684727"/>
    <w:rsid w:val="00690E2A"/>
    <w:rsid w:val="006A59A6"/>
    <w:rsid w:val="006F4214"/>
    <w:rsid w:val="0070003F"/>
    <w:rsid w:val="00751914"/>
    <w:rsid w:val="007A5986"/>
    <w:rsid w:val="007F6343"/>
    <w:rsid w:val="00832747"/>
    <w:rsid w:val="008469F6"/>
    <w:rsid w:val="00885664"/>
    <w:rsid w:val="008C46B3"/>
    <w:rsid w:val="008D205B"/>
    <w:rsid w:val="00940F86"/>
    <w:rsid w:val="009675C9"/>
    <w:rsid w:val="00980D19"/>
    <w:rsid w:val="00991C13"/>
    <w:rsid w:val="009A7FCD"/>
    <w:rsid w:val="009B6E34"/>
    <w:rsid w:val="009E3A2C"/>
    <w:rsid w:val="00A072F6"/>
    <w:rsid w:val="00A1315C"/>
    <w:rsid w:val="00A237EB"/>
    <w:rsid w:val="00A345AC"/>
    <w:rsid w:val="00A9069E"/>
    <w:rsid w:val="00A973F5"/>
    <w:rsid w:val="00AB5FF5"/>
    <w:rsid w:val="00AD08F0"/>
    <w:rsid w:val="00AD4960"/>
    <w:rsid w:val="00AD7F57"/>
    <w:rsid w:val="00BC26FA"/>
    <w:rsid w:val="00BE5936"/>
    <w:rsid w:val="00C2016A"/>
    <w:rsid w:val="00C24281"/>
    <w:rsid w:val="00C45197"/>
    <w:rsid w:val="00C97E6D"/>
    <w:rsid w:val="00CE6EE6"/>
    <w:rsid w:val="00D63C51"/>
    <w:rsid w:val="00D9376A"/>
    <w:rsid w:val="00DE45A4"/>
    <w:rsid w:val="00E02077"/>
    <w:rsid w:val="00E02148"/>
    <w:rsid w:val="00E102D2"/>
    <w:rsid w:val="00E43E78"/>
    <w:rsid w:val="00E70AF3"/>
    <w:rsid w:val="00EB2F3A"/>
    <w:rsid w:val="00EC429F"/>
    <w:rsid w:val="00F170E9"/>
    <w:rsid w:val="00F54CAC"/>
    <w:rsid w:val="00F61221"/>
    <w:rsid w:val="00F72B38"/>
    <w:rsid w:val="00F822C0"/>
    <w:rsid w:val="00FC1228"/>
    <w:rsid w:val="00FD0BD8"/>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11A8"/>
  <w15:docId w15:val="{F23CAA7F-0503-4524-8ADF-72242945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7438"/>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438"/>
    <w:rPr>
      <w:u w:val="single"/>
    </w:rPr>
  </w:style>
  <w:style w:type="paragraph" w:customStyle="1" w:styleId="HeaderFooter">
    <w:name w:val="Header &amp; Footer"/>
    <w:rsid w:val="003C7438"/>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3C7438"/>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paragraph" w:customStyle="1" w:styleId="Body">
    <w:name w:val="Body"/>
    <w:rsid w:val="003C74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Text">
    <w:name w:val="Default Text"/>
    <w:rsid w:val="003C7438"/>
    <w:pPr>
      <w:pBdr>
        <w:top w:val="nil"/>
        <w:left w:val="nil"/>
        <w:bottom w:val="nil"/>
        <w:right w:val="nil"/>
        <w:between w:val="nil"/>
        <w:bar w:val="nil"/>
      </w:pBdr>
    </w:pPr>
    <w:rPr>
      <w:rFonts w:hAnsi="Arial Unicode MS" w:cs="Arial Unicode MS"/>
      <w:color w:val="000000"/>
      <w:sz w:val="24"/>
      <w:szCs w:val="24"/>
      <w:u w:color="000000"/>
      <w:bdr w:val="nil"/>
      <w:lang w:val="fr-FR"/>
    </w:rPr>
  </w:style>
  <w:style w:type="paragraph" w:styleId="Title">
    <w:name w:val="Title"/>
    <w:rsid w:val="003C7438"/>
    <w:pPr>
      <w:widowControl w:val="0"/>
      <w:pBdr>
        <w:top w:val="nil"/>
        <w:left w:val="nil"/>
        <w:bottom w:val="nil"/>
        <w:right w:val="nil"/>
        <w:between w:val="nil"/>
        <w:bar w:val="nil"/>
      </w:pBdr>
      <w:spacing w:after="360" w:line="360" w:lineRule="auto"/>
      <w:jc w:val="center"/>
    </w:pPr>
    <w:rPr>
      <w:rFonts w:hAnsi="Arial Unicode MS" w:cs="Arial Unicode MS"/>
      <w:b/>
      <w:bCs/>
      <w:smallCaps/>
      <w:color w:val="000000"/>
      <w:sz w:val="32"/>
      <w:szCs w:val="32"/>
      <w:u w:val="single" w:color="000000"/>
      <w:bdr w:val="nil"/>
    </w:rPr>
  </w:style>
  <w:style w:type="paragraph" w:styleId="ListParagraph">
    <w:name w:val="List Paragraph"/>
    <w:uiPriority w:val="34"/>
    <w:qFormat/>
    <w:rsid w:val="003C7438"/>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0">
    <w:name w:val="List 0"/>
    <w:basedOn w:val="ImportedStyle1"/>
    <w:rsid w:val="003C7438"/>
    <w:pPr>
      <w:numPr>
        <w:numId w:val="7"/>
      </w:numPr>
    </w:pPr>
  </w:style>
  <w:style w:type="numbering" w:customStyle="1" w:styleId="ImportedStyle1">
    <w:name w:val="Imported Style 1"/>
    <w:rsid w:val="003C7438"/>
  </w:style>
  <w:style w:type="paragraph" w:customStyle="1" w:styleId="Bullet1">
    <w:name w:val="Bullet 1"/>
    <w:rsid w:val="003C7438"/>
    <w:pPr>
      <w:pBdr>
        <w:top w:val="nil"/>
        <w:left w:val="nil"/>
        <w:bottom w:val="nil"/>
        <w:right w:val="nil"/>
        <w:between w:val="nil"/>
        <w:bar w:val="nil"/>
      </w:pBdr>
    </w:pPr>
    <w:rPr>
      <w:rFonts w:hAnsi="Arial Unicode MS" w:cs="Arial Unicode MS"/>
      <w:color w:val="000000"/>
      <w:sz w:val="24"/>
      <w:szCs w:val="24"/>
      <w:u w:color="000000"/>
      <w:bdr w:val="nil"/>
    </w:rPr>
  </w:style>
  <w:style w:type="numbering" w:customStyle="1" w:styleId="List1">
    <w:name w:val="List 1"/>
    <w:basedOn w:val="ImportedStyle2"/>
    <w:rsid w:val="003C7438"/>
    <w:pPr>
      <w:numPr>
        <w:numId w:val="15"/>
      </w:numPr>
    </w:pPr>
  </w:style>
  <w:style w:type="numbering" w:customStyle="1" w:styleId="ImportedStyle2">
    <w:name w:val="Imported Style 2"/>
    <w:rsid w:val="003C7438"/>
  </w:style>
  <w:style w:type="numbering" w:customStyle="1" w:styleId="List21">
    <w:name w:val="List 21"/>
    <w:basedOn w:val="ImportedStyle3"/>
    <w:rsid w:val="003C7438"/>
    <w:pPr>
      <w:numPr>
        <w:numId w:val="20"/>
      </w:numPr>
    </w:pPr>
  </w:style>
  <w:style w:type="numbering" w:customStyle="1" w:styleId="ImportedStyle3">
    <w:name w:val="Imported Style 3"/>
    <w:rsid w:val="003C7438"/>
  </w:style>
  <w:style w:type="paragraph" w:customStyle="1" w:styleId="Default">
    <w:name w:val="Default"/>
    <w:rsid w:val="003C7438"/>
    <w:pPr>
      <w:pBdr>
        <w:top w:val="nil"/>
        <w:left w:val="nil"/>
        <w:bottom w:val="nil"/>
        <w:right w:val="nil"/>
        <w:between w:val="nil"/>
        <w:bar w:val="nil"/>
      </w:pBdr>
    </w:pPr>
    <w:rPr>
      <w:rFonts w:hAnsi="Arial Unicode MS" w:cs="Arial Unicode MS"/>
      <w:color w:val="000000"/>
      <w:sz w:val="24"/>
      <w:szCs w:val="24"/>
      <w:u w:color="000000"/>
      <w:bdr w:val="nil"/>
    </w:rPr>
  </w:style>
  <w:style w:type="numbering" w:customStyle="1" w:styleId="List31">
    <w:name w:val="List 31"/>
    <w:basedOn w:val="ImportedStyle4"/>
    <w:rsid w:val="003C7438"/>
    <w:pPr>
      <w:numPr>
        <w:numId w:val="21"/>
      </w:numPr>
    </w:pPr>
  </w:style>
  <w:style w:type="numbering" w:customStyle="1" w:styleId="ImportedStyle4">
    <w:name w:val="Imported Style 4"/>
    <w:rsid w:val="003C7438"/>
  </w:style>
  <w:style w:type="paragraph" w:styleId="NormalWeb">
    <w:name w:val="Normal (Web)"/>
    <w:uiPriority w:val="99"/>
    <w:rsid w:val="003C7438"/>
    <w:pPr>
      <w:pBdr>
        <w:top w:val="nil"/>
        <w:left w:val="nil"/>
        <w:bottom w:val="nil"/>
        <w:right w:val="nil"/>
        <w:between w:val="nil"/>
        <w:bar w:val="nil"/>
      </w:pBdr>
      <w:spacing w:before="100" w:after="100"/>
    </w:pPr>
    <w:rPr>
      <w:rFonts w:hAnsi="Arial Unicode MS" w:cs="Arial Unicode MS"/>
      <w:color w:val="000000"/>
      <w:sz w:val="24"/>
      <w:szCs w:val="24"/>
      <w:u w:color="000000"/>
      <w:bdr w:val="nil"/>
    </w:rPr>
  </w:style>
  <w:style w:type="numbering" w:customStyle="1" w:styleId="List41">
    <w:name w:val="List 41"/>
    <w:basedOn w:val="ImportedStyle5"/>
    <w:rsid w:val="003C7438"/>
    <w:pPr>
      <w:numPr>
        <w:numId w:val="30"/>
      </w:numPr>
    </w:pPr>
  </w:style>
  <w:style w:type="numbering" w:customStyle="1" w:styleId="ImportedStyle5">
    <w:name w:val="Imported Style 5"/>
    <w:rsid w:val="003C7438"/>
  </w:style>
  <w:style w:type="numbering" w:customStyle="1" w:styleId="List51">
    <w:name w:val="List 51"/>
    <w:basedOn w:val="ImportedStyle5"/>
    <w:rsid w:val="003C7438"/>
    <w:pPr>
      <w:numPr>
        <w:numId w:val="45"/>
      </w:numPr>
    </w:pPr>
  </w:style>
  <w:style w:type="paragraph" w:styleId="Header">
    <w:name w:val="header"/>
    <w:basedOn w:val="Normal"/>
    <w:link w:val="HeaderChar"/>
    <w:uiPriority w:val="99"/>
    <w:unhideWhenUsed/>
    <w:rsid w:val="00C24281"/>
    <w:pPr>
      <w:tabs>
        <w:tab w:val="center" w:pos="4680"/>
        <w:tab w:val="right" w:pos="9360"/>
      </w:tabs>
    </w:pPr>
  </w:style>
  <w:style w:type="character" w:customStyle="1" w:styleId="HeaderChar">
    <w:name w:val="Header Char"/>
    <w:basedOn w:val="DefaultParagraphFont"/>
    <w:link w:val="Header"/>
    <w:uiPriority w:val="99"/>
    <w:rsid w:val="00C24281"/>
    <w:rPr>
      <w:sz w:val="24"/>
      <w:szCs w:val="24"/>
      <w:bdr w:val="nil"/>
    </w:rPr>
  </w:style>
  <w:style w:type="character" w:styleId="Mention">
    <w:name w:val="Mention"/>
    <w:basedOn w:val="DefaultParagraphFont"/>
    <w:uiPriority w:val="99"/>
    <w:semiHidden/>
    <w:unhideWhenUsed/>
    <w:rsid w:val="004E52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an.alam@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C290-4558-45FF-8E00-564AE1BB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Iftekhar Hossain</dc:creator>
  <cp:keywords/>
  <cp:lastModifiedBy>Khan Alam</cp:lastModifiedBy>
  <cp:revision>2</cp:revision>
  <cp:lastPrinted>2017-01-15T05:16:00Z</cp:lastPrinted>
  <dcterms:created xsi:type="dcterms:W3CDTF">2017-09-26T09:40:00Z</dcterms:created>
  <dcterms:modified xsi:type="dcterms:W3CDTF">2017-09-26T09:40:00Z</dcterms:modified>
</cp:coreProperties>
</file>